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5" w:rsidRPr="004848A0" w:rsidRDefault="00183575" w:rsidP="004848A0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848A0">
        <w:rPr>
          <w:b/>
          <w:sz w:val="28"/>
          <w:szCs w:val="28"/>
        </w:rPr>
        <w:t>Пояснительная записка</w:t>
      </w:r>
    </w:p>
    <w:p w:rsidR="00183575" w:rsidRPr="004848A0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848A0">
        <w:rPr>
          <w:b/>
          <w:sz w:val="28"/>
          <w:szCs w:val="28"/>
        </w:rPr>
        <w:t xml:space="preserve">к отчету управления образования и молодежной политики </w:t>
      </w:r>
    </w:p>
    <w:p w:rsidR="00183575" w:rsidRPr="004848A0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848A0">
        <w:rPr>
          <w:b/>
          <w:sz w:val="28"/>
          <w:szCs w:val="28"/>
        </w:rPr>
        <w:t>об исполнении м</w:t>
      </w:r>
      <w:r w:rsidR="00DE1C85" w:rsidRPr="004848A0">
        <w:rPr>
          <w:b/>
          <w:sz w:val="28"/>
          <w:szCs w:val="28"/>
        </w:rPr>
        <w:t>униципальн</w:t>
      </w:r>
      <w:r w:rsidRPr="004848A0">
        <w:rPr>
          <w:b/>
          <w:sz w:val="28"/>
          <w:szCs w:val="28"/>
        </w:rPr>
        <w:t>ой</w:t>
      </w:r>
      <w:r w:rsidR="00DE1C85" w:rsidRPr="004848A0">
        <w:rPr>
          <w:b/>
          <w:sz w:val="28"/>
          <w:szCs w:val="28"/>
        </w:rPr>
        <w:t xml:space="preserve"> программ</w:t>
      </w:r>
      <w:r w:rsidRPr="004848A0">
        <w:rPr>
          <w:b/>
          <w:sz w:val="28"/>
          <w:szCs w:val="28"/>
        </w:rPr>
        <w:t>ы</w:t>
      </w:r>
      <w:r w:rsidR="00DE1C85" w:rsidRPr="004848A0">
        <w:rPr>
          <w:b/>
          <w:sz w:val="28"/>
          <w:szCs w:val="28"/>
        </w:rPr>
        <w:t xml:space="preserve"> </w:t>
      </w:r>
      <w:bookmarkStart w:id="0" w:name="_GoBack"/>
    </w:p>
    <w:p w:rsidR="00DE1C85" w:rsidRPr="004848A0" w:rsidRDefault="00DE1C8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848A0">
        <w:rPr>
          <w:b/>
          <w:sz w:val="28"/>
          <w:szCs w:val="28"/>
        </w:rPr>
        <w:t>«Развитие образования»</w:t>
      </w:r>
      <w:r w:rsidR="00875275" w:rsidRPr="004848A0">
        <w:rPr>
          <w:b/>
          <w:sz w:val="28"/>
          <w:szCs w:val="28"/>
        </w:rPr>
        <w:t xml:space="preserve"> на 01.01.2016</w:t>
      </w:r>
      <w:r w:rsidR="00183575" w:rsidRPr="004848A0">
        <w:rPr>
          <w:b/>
          <w:sz w:val="28"/>
          <w:szCs w:val="28"/>
        </w:rPr>
        <w:t xml:space="preserve"> г.</w:t>
      </w:r>
    </w:p>
    <w:bookmarkEnd w:id="0"/>
    <w:p w:rsidR="00CA2EC6" w:rsidRPr="004848A0" w:rsidRDefault="00CA2EC6" w:rsidP="004848A0">
      <w:pPr>
        <w:tabs>
          <w:tab w:val="left" w:pos="709"/>
        </w:tabs>
        <w:spacing w:line="360" w:lineRule="auto"/>
        <w:rPr>
          <w:b/>
          <w:sz w:val="28"/>
          <w:szCs w:val="28"/>
        </w:rPr>
      </w:pPr>
    </w:p>
    <w:p w:rsidR="00DE1C85" w:rsidRPr="004848A0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Программа утверждена постановлением администрации городского округа город Воронеж от 23.12.2013 № 1250 «Об утверждении муниципальной программы городского округа город Воронеж «Развитие образования».  </w:t>
      </w:r>
    </w:p>
    <w:p w:rsidR="00DE1C85" w:rsidRPr="004848A0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Ответственный исполнитель – управление образования и молодежной политики администрации городского округа город Воронеж.</w:t>
      </w:r>
    </w:p>
    <w:p w:rsidR="00DE1C85" w:rsidRPr="006640FF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848A0">
        <w:rPr>
          <w:sz w:val="28"/>
          <w:szCs w:val="28"/>
        </w:rPr>
        <w:t xml:space="preserve">Соисполнители муниципальной программы – управление строительной политики, управление имущественных </w:t>
      </w:r>
      <w:r w:rsidRPr="006640FF">
        <w:rPr>
          <w:color w:val="000000" w:themeColor="text1"/>
          <w:sz w:val="28"/>
          <w:szCs w:val="28"/>
        </w:rPr>
        <w:t>и земельных отношений, управы районов</w:t>
      </w:r>
      <w:r w:rsidR="005528E8" w:rsidRPr="006640FF">
        <w:rPr>
          <w:color w:val="000000" w:themeColor="text1"/>
          <w:sz w:val="28"/>
          <w:szCs w:val="28"/>
        </w:rPr>
        <w:t>, отдел социальных проектов</w:t>
      </w:r>
      <w:r w:rsidRPr="006640FF">
        <w:rPr>
          <w:color w:val="000000" w:themeColor="text1"/>
          <w:sz w:val="28"/>
          <w:szCs w:val="28"/>
        </w:rPr>
        <w:t>.</w:t>
      </w:r>
    </w:p>
    <w:p w:rsidR="00DE1C85" w:rsidRPr="006640F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640FF">
        <w:rPr>
          <w:sz w:val="28"/>
          <w:szCs w:val="28"/>
        </w:rPr>
        <w:t xml:space="preserve">Общий объем финансирования, предусмотренный муниципальной программой на 2015 год, составляет </w:t>
      </w:r>
      <w:r w:rsidR="00B36D2E" w:rsidRPr="006640FF">
        <w:rPr>
          <w:sz w:val="28"/>
          <w:szCs w:val="28"/>
        </w:rPr>
        <w:t>9782227,21</w:t>
      </w:r>
      <w:r w:rsidRPr="006640FF">
        <w:rPr>
          <w:sz w:val="28"/>
          <w:szCs w:val="28"/>
        </w:rPr>
        <w:t xml:space="preserve"> тыс. рублей, в том числе</w:t>
      </w:r>
      <w:r w:rsidR="00705C87" w:rsidRPr="006640FF">
        <w:rPr>
          <w:sz w:val="28"/>
          <w:szCs w:val="28"/>
        </w:rPr>
        <w:t xml:space="preserve">: федеральный бюджет – </w:t>
      </w:r>
      <w:r w:rsidR="00B36D2E" w:rsidRPr="006640FF">
        <w:rPr>
          <w:sz w:val="28"/>
          <w:szCs w:val="28"/>
        </w:rPr>
        <w:t xml:space="preserve">360913,37 </w:t>
      </w:r>
      <w:r w:rsidRPr="006640FF">
        <w:rPr>
          <w:sz w:val="28"/>
          <w:szCs w:val="28"/>
        </w:rPr>
        <w:t>тыс. рублей, областной бюджет –</w:t>
      </w:r>
      <w:r w:rsidR="006F6B7F" w:rsidRPr="006640FF">
        <w:rPr>
          <w:sz w:val="28"/>
          <w:szCs w:val="28"/>
        </w:rPr>
        <w:t xml:space="preserve"> </w:t>
      </w:r>
      <w:r w:rsidR="00B36D2E" w:rsidRPr="006640FF">
        <w:rPr>
          <w:sz w:val="28"/>
          <w:szCs w:val="28"/>
        </w:rPr>
        <w:t>5343045,33</w:t>
      </w:r>
      <w:r w:rsidRPr="006640FF">
        <w:rPr>
          <w:sz w:val="28"/>
          <w:szCs w:val="28"/>
        </w:rPr>
        <w:t xml:space="preserve"> тыс. рублей, бюджет городского округа город Воронеж –      </w:t>
      </w:r>
      <w:r w:rsidR="00B36D2E" w:rsidRPr="006640FF">
        <w:rPr>
          <w:sz w:val="28"/>
          <w:szCs w:val="28"/>
        </w:rPr>
        <w:t xml:space="preserve">                      3242579,91</w:t>
      </w:r>
      <w:r w:rsidRPr="006640FF">
        <w:rPr>
          <w:sz w:val="28"/>
          <w:szCs w:val="28"/>
        </w:rPr>
        <w:t xml:space="preserve"> тыс. рублей, внебюджетные источники – </w:t>
      </w:r>
      <w:r w:rsidR="00B36D2E" w:rsidRPr="006640FF">
        <w:rPr>
          <w:sz w:val="28"/>
          <w:szCs w:val="28"/>
        </w:rPr>
        <w:t>835688,60</w:t>
      </w:r>
      <w:r w:rsidRPr="006640FF">
        <w:rPr>
          <w:sz w:val="28"/>
          <w:szCs w:val="28"/>
        </w:rPr>
        <w:t xml:space="preserve"> тыс. рублей.</w:t>
      </w:r>
      <w:proofErr w:type="gramEnd"/>
    </w:p>
    <w:p w:rsidR="00DE1C85" w:rsidRPr="006640FF" w:rsidRDefault="00DE1C85" w:rsidP="00DE1C85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6640FF">
        <w:rPr>
          <w:sz w:val="28"/>
          <w:szCs w:val="28"/>
        </w:rPr>
        <w:t xml:space="preserve">Лимит финансирования муниципальной программы на 2015 год составляет </w:t>
      </w:r>
      <w:r w:rsidR="00B36D2E" w:rsidRPr="006640FF">
        <w:rPr>
          <w:bCs/>
          <w:sz w:val="28"/>
          <w:szCs w:val="28"/>
        </w:rPr>
        <w:t>9611809,14</w:t>
      </w:r>
      <w:r w:rsidRPr="006640FF">
        <w:rPr>
          <w:bCs/>
          <w:sz w:val="28"/>
          <w:szCs w:val="28"/>
        </w:rPr>
        <w:t xml:space="preserve"> </w:t>
      </w:r>
      <w:r w:rsidRPr="006640FF">
        <w:rPr>
          <w:sz w:val="28"/>
          <w:szCs w:val="28"/>
        </w:rPr>
        <w:t>тыс. рублей, из них: федеральный бюджет – </w:t>
      </w:r>
      <w:r w:rsidR="00B36D2E" w:rsidRPr="006640FF">
        <w:rPr>
          <w:sz w:val="28"/>
          <w:szCs w:val="28"/>
        </w:rPr>
        <w:t>356891,97</w:t>
      </w:r>
      <w:r w:rsidRPr="006640FF">
        <w:rPr>
          <w:sz w:val="28"/>
          <w:szCs w:val="28"/>
        </w:rPr>
        <w:t xml:space="preserve"> тыс. рублей, областной бюджет – </w:t>
      </w:r>
      <w:r w:rsidR="00B36D2E" w:rsidRPr="006640FF">
        <w:rPr>
          <w:bCs/>
          <w:sz w:val="28"/>
          <w:szCs w:val="28"/>
        </w:rPr>
        <w:t>5319802,03</w:t>
      </w:r>
      <w:r w:rsidRPr="006640FF">
        <w:rPr>
          <w:bCs/>
          <w:sz w:val="28"/>
          <w:szCs w:val="28"/>
        </w:rPr>
        <w:t xml:space="preserve"> тыс. рублей, бюджет городского округа город Воронеж – </w:t>
      </w:r>
      <w:r w:rsidR="00875275" w:rsidRPr="006640FF">
        <w:rPr>
          <w:bCs/>
          <w:sz w:val="28"/>
          <w:szCs w:val="28"/>
        </w:rPr>
        <w:t>3192839,50</w:t>
      </w:r>
      <w:r w:rsidRPr="006640FF">
        <w:rPr>
          <w:bCs/>
          <w:sz w:val="28"/>
          <w:szCs w:val="28"/>
        </w:rPr>
        <w:t xml:space="preserve"> тыс. рублей, внебюджетные источники – </w:t>
      </w:r>
      <w:r w:rsidR="00875275" w:rsidRPr="006640FF">
        <w:rPr>
          <w:bCs/>
          <w:sz w:val="28"/>
          <w:szCs w:val="28"/>
        </w:rPr>
        <w:t>742275,64</w:t>
      </w:r>
      <w:r w:rsidRPr="006640FF">
        <w:rPr>
          <w:bCs/>
          <w:sz w:val="28"/>
          <w:szCs w:val="28"/>
        </w:rPr>
        <w:t xml:space="preserve"> тыс. рублей.</w:t>
      </w:r>
      <w:proofErr w:type="gramEnd"/>
    </w:p>
    <w:p w:rsidR="00DE1C85" w:rsidRPr="004848A0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6640FF">
        <w:rPr>
          <w:sz w:val="28"/>
          <w:szCs w:val="28"/>
        </w:rPr>
        <w:t xml:space="preserve">Фактический объем финансирования муниципальной программы </w:t>
      </w:r>
      <w:r w:rsidR="008C4527" w:rsidRPr="006640FF">
        <w:rPr>
          <w:sz w:val="28"/>
          <w:szCs w:val="28"/>
        </w:rPr>
        <w:t xml:space="preserve">за </w:t>
      </w:r>
      <w:r w:rsidR="00875275" w:rsidRPr="006640FF">
        <w:rPr>
          <w:sz w:val="28"/>
          <w:szCs w:val="28"/>
        </w:rPr>
        <w:t>12</w:t>
      </w:r>
      <w:r w:rsidR="008C4527" w:rsidRPr="006640FF">
        <w:rPr>
          <w:sz w:val="28"/>
          <w:szCs w:val="28"/>
        </w:rPr>
        <w:t xml:space="preserve"> месяцев</w:t>
      </w:r>
      <w:r w:rsidRPr="006640FF">
        <w:rPr>
          <w:sz w:val="28"/>
          <w:szCs w:val="28"/>
        </w:rPr>
        <w:t xml:space="preserve"> 2015 года составил </w:t>
      </w:r>
      <w:r w:rsidR="00B36D2E" w:rsidRPr="006640FF">
        <w:rPr>
          <w:sz w:val="28"/>
          <w:szCs w:val="28"/>
        </w:rPr>
        <w:t>9428865,51</w:t>
      </w:r>
      <w:r w:rsidRPr="006640FF">
        <w:rPr>
          <w:sz w:val="28"/>
          <w:szCs w:val="28"/>
        </w:rPr>
        <w:t xml:space="preserve"> тыс. рублей (</w:t>
      </w:r>
      <w:r w:rsidR="00B36D2E" w:rsidRPr="006640FF">
        <w:rPr>
          <w:sz w:val="28"/>
          <w:szCs w:val="28"/>
        </w:rPr>
        <w:t>96,4</w:t>
      </w:r>
      <w:r w:rsidR="008C4527" w:rsidRPr="006640FF">
        <w:rPr>
          <w:sz w:val="28"/>
          <w:szCs w:val="28"/>
        </w:rPr>
        <w:t xml:space="preserve"> </w:t>
      </w:r>
      <w:r w:rsidRPr="006640FF">
        <w:rPr>
          <w:sz w:val="28"/>
          <w:szCs w:val="28"/>
        </w:rPr>
        <w:t xml:space="preserve">% от предусмотренного программой и </w:t>
      </w:r>
      <w:r w:rsidR="00875275" w:rsidRPr="006640FF">
        <w:rPr>
          <w:sz w:val="28"/>
          <w:szCs w:val="28"/>
        </w:rPr>
        <w:t>98,1</w:t>
      </w:r>
      <w:r w:rsidR="008C4527" w:rsidRPr="006640FF">
        <w:rPr>
          <w:sz w:val="28"/>
          <w:szCs w:val="28"/>
        </w:rPr>
        <w:t xml:space="preserve"> </w:t>
      </w:r>
      <w:r w:rsidRPr="006640FF">
        <w:rPr>
          <w:sz w:val="28"/>
          <w:szCs w:val="28"/>
        </w:rPr>
        <w:t>% от предусмотренного лимита), из них: федеральный бюджет –</w:t>
      </w:r>
      <w:r w:rsidR="00B36D2E" w:rsidRPr="006640FF">
        <w:rPr>
          <w:sz w:val="28"/>
          <w:szCs w:val="28"/>
        </w:rPr>
        <w:t xml:space="preserve"> 356891,24</w:t>
      </w:r>
      <w:r w:rsidR="00F21C5C" w:rsidRPr="006640FF">
        <w:rPr>
          <w:sz w:val="28"/>
          <w:szCs w:val="28"/>
        </w:rPr>
        <w:t xml:space="preserve"> </w:t>
      </w:r>
      <w:r w:rsidRPr="006640FF">
        <w:rPr>
          <w:sz w:val="28"/>
          <w:szCs w:val="28"/>
        </w:rPr>
        <w:t xml:space="preserve">тыс. рублей, областной бюджет –                    </w:t>
      </w:r>
      <w:r w:rsidR="00B36D2E" w:rsidRPr="006640FF">
        <w:rPr>
          <w:sz w:val="28"/>
          <w:szCs w:val="28"/>
        </w:rPr>
        <w:t>5317159,76</w:t>
      </w:r>
      <w:r w:rsidR="00393EDE" w:rsidRPr="006640FF">
        <w:rPr>
          <w:sz w:val="28"/>
          <w:szCs w:val="28"/>
        </w:rPr>
        <w:t xml:space="preserve"> </w:t>
      </w:r>
      <w:r w:rsidRPr="006640FF">
        <w:rPr>
          <w:sz w:val="28"/>
          <w:szCs w:val="28"/>
        </w:rPr>
        <w:t xml:space="preserve">тыс. рублей, бюджет </w:t>
      </w:r>
      <w:r w:rsidRPr="006640FF">
        <w:rPr>
          <w:bCs/>
          <w:sz w:val="28"/>
          <w:szCs w:val="28"/>
        </w:rPr>
        <w:t xml:space="preserve">городского округа город Воронеж </w:t>
      </w:r>
      <w:r w:rsidRPr="006640FF">
        <w:rPr>
          <w:sz w:val="28"/>
          <w:szCs w:val="28"/>
        </w:rPr>
        <w:t xml:space="preserve">– </w:t>
      </w:r>
      <w:r w:rsidR="00F21C5C" w:rsidRPr="006640FF">
        <w:rPr>
          <w:sz w:val="28"/>
          <w:szCs w:val="28"/>
        </w:rPr>
        <w:t>3108537,79</w:t>
      </w:r>
      <w:r w:rsidRPr="006640FF">
        <w:rPr>
          <w:sz w:val="28"/>
          <w:szCs w:val="28"/>
        </w:rPr>
        <w:t xml:space="preserve"> тыс. рублей, внебюджетные источники – </w:t>
      </w:r>
      <w:r w:rsidR="004848A0" w:rsidRPr="006640FF">
        <w:rPr>
          <w:sz w:val="28"/>
          <w:szCs w:val="28"/>
        </w:rPr>
        <w:t>646</w:t>
      </w:r>
      <w:r w:rsidR="00F21C5C" w:rsidRPr="006640FF">
        <w:rPr>
          <w:sz w:val="28"/>
          <w:szCs w:val="28"/>
        </w:rPr>
        <w:t>276,72</w:t>
      </w:r>
      <w:r w:rsidRPr="006640FF">
        <w:rPr>
          <w:sz w:val="28"/>
          <w:szCs w:val="28"/>
        </w:rPr>
        <w:t xml:space="preserve"> тыс. рублей.</w:t>
      </w:r>
    </w:p>
    <w:p w:rsidR="00563AB3" w:rsidRPr="004848A0" w:rsidRDefault="00DE1C85" w:rsidP="00563AB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lastRenderedPageBreak/>
        <w:t>В результате реализации муниципальной программы в отчетном периоде достигнуты следующие значения показателей (индикаторов):</w:t>
      </w:r>
    </w:p>
    <w:p w:rsidR="004848A0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обеспеченность детей дошкольного возраста местами в дошкольных образовательных учреждениях – 99,0 мест на 100 детей в возрасте 3-7 лет, что составляет 100% от плана (план на 2015 год – 99,00 мест на 100 детей в возрасте 3 - 7 лет);</w:t>
      </w:r>
    </w:p>
    <w:p w:rsidR="00DE1C85" w:rsidRPr="004848A0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4848A0">
        <w:rPr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скорректированной на численность детей 5-7 лет, обучающихся  по программам начального общего образования  – 76,21%, что составляет 96,25% от плана на 2015 год </w:t>
      </w:r>
      <w:r w:rsidRPr="004848A0">
        <w:rPr>
          <w:i/>
          <w:sz w:val="28"/>
          <w:szCs w:val="28"/>
        </w:rPr>
        <w:t>(план– 79,18%).</w:t>
      </w:r>
      <w:proofErr w:type="gramEnd"/>
      <w:r w:rsidRPr="004848A0">
        <w:rPr>
          <w:i/>
          <w:sz w:val="28"/>
          <w:szCs w:val="28"/>
        </w:rPr>
        <w:t xml:space="preserve"> </w:t>
      </w:r>
      <w:r w:rsidRPr="004848A0">
        <w:rPr>
          <w:sz w:val="28"/>
          <w:szCs w:val="28"/>
        </w:rPr>
        <w:t>Значение показателя не достигнуто</w:t>
      </w:r>
      <w:r w:rsidR="00DE1C85" w:rsidRPr="004848A0">
        <w:rPr>
          <w:i/>
          <w:sz w:val="28"/>
          <w:szCs w:val="28"/>
        </w:rPr>
        <w:t>;</w:t>
      </w:r>
    </w:p>
    <w:p w:rsidR="00563AB3" w:rsidRPr="004848A0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4848A0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лет  до 7 лет, получающих дошкольное образование в текущем году, и численности детей в возрасте от 3 лет до 7 лет, находящихся в очереди на получение в текущем году дошкольного образования, – 100%, что составляет 100% от</w:t>
      </w:r>
      <w:proofErr w:type="gramEnd"/>
      <w:r w:rsidRPr="004848A0">
        <w:rPr>
          <w:sz w:val="28"/>
          <w:szCs w:val="28"/>
        </w:rPr>
        <w:t xml:space="preserve"> планового значения 2015 года (</w:t>
      </w:r>
      <w:r w:rsidRPr="004848A0">
        <w:rPr>
          <w:i/>
          <w:sz w:val="28"/>
          <w:szCs w:val="28"/>
        </w:rPr>
        <w:t>план на 2015 год - 100%);</w:t>
      </w:r>
    </w:p>
    <w:p w:rsidR="00563AB3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– 1,7 (план на 2015 год – 1,7);</w:t>
      </w:r>
    </w:p>
    <w:p w:rsidR="00563AB3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удельный вес численности обучающихся образовательных организаций общего образования, обучающихся по новым </w:t>
      </w:r>
      <w:r w:rsidRPr="004848A0">
        <w:rPr>
          <w:sz w:val="28"/>
          <w:szCs w:val="28"/>
        </w:rPr>
        <w:lastRenderedPageBreak/>
        <w:t>федеральным государственным образовательным стандартам (далее – ФГОС), – 56,6% (план на 2015 год - 56%);</w:t>
      </w:r>
    </w:p>
    <w:p w:rsidR="004848A0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 – 59,3% (план на 2015 год – 55%);</w:t>
      </w:r>
    </w:p>
    <w:p w:rsidR="00275BA2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удельный вес численности руководителей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 общего и дополнительного образования детей – 92% (план на 2015 год - 82%);</w:t>
      </w:r>
    </w:p>
    <w:p w:rsidR="00DE1C85" w:rsidRPr="004848A0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отношение среднемесячной заработной платы педагогических работников образовательных организаций общего образования к средней заработной плате по экономике в Воронежской области – </w:t>
      </w:r>
      <w:r w:rsidR="00275BA2" w:rsidRPr="004848A0">
        <w:rPr>
          <w:sz w:val="28"/>
          <w:szCs w:val="28"/>
        </w:rPr>
        <w:t>103,4 %</w:t>
      </w:r>
      <w:r w:rsidR="000D20CB" w:rsidRPr="004848A0">
        <w:rPr>
          <w:sz w:val="28"/>
          <w:szCs w:val="28"/>
        </w:rPr>
        <w:t>,</w:t>
      </w:r>
      <w:r w:rsidR="00275BA2" w:rsidRPr="004848A0">
        <w:rPr>
          <w:sz w:val="28"/>
          <w:szCs w:val="28"/>
        </w:rPr>
        <w:t xml:space="preserve"> значение данного показателя рассчитано из планового значения средней заработной платы по экономике в Воронежской области (25300 рублей) </w:t>
      </w:r>
      <w:r w:rsidRPr="004848A0">
        <w:rPr>
          <w:i/>
          <w:sz w:val="28"/>
          <w:szCs w:val="28"/>
        </w:rPr>
        <w:t>(план на 2015 год – 100%);</w:t>
      </w:r>
    </w:p>
    <w:p w:rsidR="00DE1C85" w:rsidRPr="006640FF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40FF">
        <w:rPr>
          <w:sz w:val="28"/>
          <w:szCs w:val="28"/>
        </w:rPr>
        <w:t xml:space="preserve">отношение среднемесячной заработной платы педагогических  работников образовательных организаций дополнительного образования детей к средней заработной плате по экономике в Воронежской области  – </w:t>
      </w:r>
      <w:r w:rsidR="00B36D2E" w:rsidRPr="006640FF">
        <w:rPr>
          <w:sz w:val="28"/>
          <w:szCs w:val="28"/>
        </w:rPr>
        <w:t>94,12</w:t>
      </w:r>
      <w:r w:rsidR="00275BA2" w:rsidRPr="006640FF">
        <w:rPr>
          <w:sz w:val="28"/>
          <w:szCs w:val="28"/>
        </w:rPr>
        <w:t xml:space="preserve"> %</w:t>
      </w:r>
      <w:r w:rsidR="000D20CB" w:rsidRPr="006640FF">
        <w:rPr>
          <w:sz w:val="28"/>
          <w:szCs w:val="28"/>
        </w:rPr>
        <w:t>,</w:t>
      </w:r>
      <w:r w:rsidR="00275BA2" w:rsidRPr="006640FF">
        <w:rPr>
          <w:sz w:val="28"/>
          <w:szCs w:val="28"/>
        </w:rPr>
        <w:t xml:space="preserve"> значение данного показателя рассчитано из планового значения средней заработной платы по экономике в Воронежской области</w:t>
      </w:r>
      <w:r w:rsidR="000D20CB" w:rsidRPr="006640FF">
        <w:rPr>
          <w:sz w:val="28"/>
          <w:szCs w:val="28"/>
        </w:rPr>
        <w:t xml:space="preserve"> (25300 рублей)</w:t>
      </w:r>
      <w:r w:rsidR="00B36D2E" w:rsidRPr="006640FF">
        <w:rPr>
          <w:sz w:val="28"/>
          <w:szCs w:val="28"/>
        </w:rPr>
        <w:t xml:space="preserve"> </w:t>
      </w:r>
      <w:r w:rsidRPr="006640FF">
        <w:rPr>
          <w:i/>
          <w:sz w:val="28"/>
          <w:szCs w:val="28"/>
        </w:rPr>
        <w:t>(план на 2015 год – 85%);</w:t>
      </w:r>
    </w:p>
    <w:p w:rsidR="00DE1C85" w:rsidRPr="004848A0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0CB" w:rsidRPr="004848A0">
        <w:rPr>
          <w:sz w:val="28"/>
          <w:szCs w:val="28"/>
        </w:rPr>
        <w:t xml:space="preserve">удельный вес численности учащихся общеобразовательных организаций, которым предоставлена возможность обучаться в </w:t>
      </w:r>
      <w:r w:rsidR="000D20CB" w:rsidRPr="004848A0">
        <w:rPr>
          <w:sz w:val="28"/>
          <w:szCs w:val="28"/>
        </w:rPr>
        <w:lastRenderedPageBreak/>
        <w:t>соответствии с основными современными требованиями, в общей численности учащихся – 80% (план на 2015 год - 80%)</w:t>
      </w:r>
      <w:r w:rsidR="00DE1C85" w:rsidRPr="004848A0">
        <w:rPr>
          <w:i/>
          <w:sz w:val="28"/>
          <w:szCs w:val="28"/>
        </w:rPr>
        <w:t>;</w:t>
      </w:r>
    </w:p>
    <w:p w:rsidR="00DE1C85" w:rsidRPr="004848A0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C85" w:rsidRPr="004848A0">
        <w:rPr>
          <w:sz w:val="28"/>
          <w:szCs w:val="28"/>
        </w:rPr>
        <w:t>доля молодежи, принявшей участие в молодежных, профилактических и патриотических мероприятиях</w:t>
      </w:r>
      <w:r w:rsidR="00FF7AAD" w:rsidRPr="004848A0">
        <w:rPr>
          <w:sz w:val="28"/>
          <w:szCs w:val="28"/>
        </w:rPr>
        <w:t>, в отчетный период</w:t>
      </w:r>
      <w:r w:rsidR="00DE1C85" w:rsidRPr="004848A0">
        <w:rPr>
          <w:sz w:val="28"/>
          <w:szCs w:val="28"/>
        </w:rPr>
        <w:t xml:space="preserve"> в общей численности молодежи в городском округе город Воронеж – </w:t>
      </w:r>
      <w:r w:rsidR="000D20CB" w:rsidRPr="004848A0">
        <w:rPr>
          <w:sz w:val="28"/>
          <w:szCs w:val="28"/>
        </w:rPr>
        <w:t>27</w:t>
      </w:r>
      <w:r w:rsidR="00DE1C85" w:rsidRPr="004848A0">
        <w:rPr>
          <w:sz w:val="28"/>
          <w:szCs w:val="28"/>
        </w:rPr>
        <w:t>% (</w:t>
      </w:r>
      <w:r w:rsidR="00DE1C85" w:rsidRPr="004848A0">
        <w:rPr>
          <w:i/>
          <w:sz w:val="28"/>
          <w:szCs w:val="28"/>
        </w:rPr>
        <w:t>план на 2015 год – 27%);</w:t>
      </w:r>
    </w:p>
    <w:p w:rsidR="00DE1C85" w:rsidRPr="004848A0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C85" w:rsidRPr="004848A0">
        <w:rPr>
          <w:sz w:val="28"/>
          <w:szCs w:val="28"/>
        </w:rPr>
        <w:t xml:space="preserve">доля молодых людей, участвующих в деятельности молодежных общественных объединений, в общей численности молодых людей от 14 до 30 лет – </w:t>
      </w:r>
      <w:r w:rsidR="000D20CB" w:rsidRPr="004848A0">
        <w:rPr>
          <w:sz w:val="28"/>
          <w:szCs w:val="28"/>
        </w:rPr>
        <w:t xml:space="preserve">4,99 </w:t>
      </w:r>
      <w:r w:rsidR="00DE1C85" w:rsidRPr="004848A0">
        <w:rPr>
          <w:sz w:val="28"/>
          <w:szCs w:val="28"/>
        </w:rPr>
        <w:t>% (</w:t>
      </w:r>
      <w:r w:rsidR="00DE1C85" w:rsidRPr="004848A0">
        <w:rPr>
          <w:i/>
          <w:sz w:val="28"/>
          <w:szCs w:val="28"/>
        </w:rPr>
        <w:t>план на 2015 год – 3,2%);</w:t>
      </w:r>
    </w:p>
    <w:p w:rsidR="0025692E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92E" w:rsidRPr="004848A0">
        <w:rPr>
          <w:sz w:val="28"/>
          <w:szCs w:val="28"/>
        </w:rPr>
        <w:t xml:space="preserve">удовлетворенность детей отдыхом в действующих муниципальных детских лагерях отдыха составила 80 % </w:t>
      </w:r>
      <w:r w:rsidR="0025692E" w:rsidRPr="004848A0">
        <w:rPr>
          <w:i/>
          <w:sz w:val="28"/>
          <w:szCs w:val="28"/>
        </w:rPr>
        <w:t>(план 2015 года-80%)</w:t>
      </w:r>
      <w:r w:rsidR="0025692E" w:rsidRPr="004848A0">
        <w:rPr>
          <w:sz w:val="28"/>
          <w:szCs w:val="28"/>
        </w:rPr>
        <w:t>;</w:t>
      </w:r>
    </w:p>
    <w:p w:rsidR="00DE1C85" w:rsidRPr="004848A0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E1C85" w:rsidRPr="004848A0">
        <w:rPr>
          <w:sz w:val="28"/>
          <w:szCs w:val="28"/>
        </w:rPr>
        <w:t xml:space="preserve">доля детей, оставшихся без попечения </w:t>
      </w:r>
      <w:r w:rsidR="003309EC" w:rsidRPr="004848A0">
        <w:rPr>
          <w:sz w:val="28"/>
          <w:szCs w:val="28"/>
        </w:rPr>
        <w:t>родителей, в т.ч. переданных не</w:t>
      </w:r>
      <w:r w:rsidR="00DE1C85" w:rsidRPr="004848A0">
        <w:rPr>
          <w:sz w:val="28"/>
          <w:szCs w:val="28"/>
        </w:rPr>
        <w:t>родственникам (в приемные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</w:t>
      </w:r>
      <w:r w:rsidR="00962787" w:rsidRPr="004848A0">
        <w:rPr>
          <w:sz w:val="28"/>
          <w:szCs w:val="28"/>
        </w:rPr>
        <w:t>) учреждениях всех типов – 99,</w:t>
      </w:r>
      <w:r w:rsidR="003309EC" w:rsidRPr="004848A0">
        <w:rPr>
          <w:sz w:val="28"/>
          <w:szCs w:val="28"/>
        </w:rPr>
        <w:t>0</w:t>
      </w:r>
      <w:r w:rsidR="00962787" w:rsidRPr="004848A0">
        <w:rPr>
          <w:sz w:val="28"/>
          <w:szCs w:val="28"/>
        </w:rPr>
        <w:t>3</w:t>
      </w:r>
      <w:r w:rsidR="00DE1C85" w:rsidRPr="004848A0">
        <w:rPr>
          <w:sz w:val="28"/>
          <w:szCs w:val="28"/>
        </w:rPr>
        <w:t>% (</w:t>
      </w:r>
      <w:r w:rsidR="00DE1C85" w:rsidRPr="004848A0">
        <w:rPr>
          <w:i/>
          <w:sz w:val="28"/>
          <w:szCs w:val="28"/>
        </w:rPr>
        <w:t>план на 2015 год – 99,122%).</w:t>
      </w:r>
      <w:proofErr w:type="gramEnd"/>
    </w:p>
    <w:p w:rsidR="00DE1C85" w:rsidRPr="004848A0" w:rsidRDefault="00DE1C85" w:rsidP="00D37640">
      <w:pPr>
        <w:spacing w:line="360" w:lineRule="auto"/>
        <w:ind w:firstLine="851"/>
        <w:jc w:val="center"/>
        <w:rPr>
          <w:sz w:val="28"/>
          <w:szCs w:val="28"/>
        </w:rPr>
      </w:pPr>
      <w:r w:rsidRPr="004848A0">
        <w:rPr>
          <w:sz w:val="28"/>
          <w:szCs w:val="28"/>
        </w:rPr>
        <w:t xml:space="preserve">Муниципальная программа включает 3 подпрограммы и 2 </w:t>
      </w:r>
      <w:proofErr w:type="gramStart"/>
      <w:r w:rsidRPr="004848A0">
        <w:rPr>
          <w:sz w:val="28"/>
          <w:szCs w:val="28"/>
        </w:rPr>
        <w:t>основных</w:t>
      </w:r>
      <w:proofErr w:type="gramEnd"/>
      <w:r w:rsidRPr="004848A0">
        <w:rPr>
          <w:sz w:val="28"/>
          <w:szCs w:val="28"/>
        </w:rPr>
        <w:t xml:space="preserve"> мероприятия.</w:t>
      </w:r>
    </w:p>
    <w:p w:rsidR="00D37640" w:rsidRDefault="00D37640" w:rsidP="00D37640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848A0">
        <w:rPr>
          <w:sz w:val="28"/>
          <w:szCs w:val="28"/>
        </w:rPr>
        <w:t xml:space="preserve">Подпрограмма 1 </w:t>
      </w:r>
      <w:r w:rsidRPr="004848A0">
        <w:rPr>
          <w:b/>
          <w:sz w:val="28"/>
          <w:szCs w:val="28"/>
        </w:rPr>
        <w:t>«Развитие дошкольного образования».</w:t>
      </w:r>
    </w:p>
    <w:p w:rsidR="00900534" w:rsidRPr="004848A0" w:rsidRDefault="00900534" w:rsidP="00900534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На реализацию подпрограммы 1 </w:t>
      </w:r>
      <w:r w:rsidRPr="00C213DF">
        <w:rPr>
          <w:b/>
          <w:sz w:val="28"/>
          <w:szCs w:val="28"/>
        </w:rPr>
        <w:t>«Развитие дошкольного образования»</w:t>
      </w:r>
      <w:r w:rsidRPr="00C213DF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3988912,54</w:t>
      </w:r>
      <w:r w:rsidRPr="00C213DF">
        <w:rPr>
          <w:sz w:val="28"/>
          <w:szCs w:val="28"/>
        </w:rPr>
        <w:t xml:space="preserve"> тыс. рублей, из них: федеральный бюджет </w:t>
      </w:r>
      <w:r>
        <w:rPr>
          <w:sz w:val="28"/>
          <w:szCs w:val="28"/>
        </w:rPr>
        <w:t>–</w:t>
      </w:r>
      <w:r w:rsidRPr="00C2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346020,00 </w:t>
      </w:r>
      <w:r w:rsidRPr="00C213DF">
        <w:rPr>
          <w:sz w:val="28"/>
          <w:szCs w:val="28"/>
        </w:rPr>
        <w:t>тыс. рублей, областной бюджет </w:t>
      </w:r>
      <w:r>
        <w:rPr>
          <w:sz w:val="28"/>
          <w:szCs w:val="28"/>
        </w:rPr>
        <w:t>–</w:t>
      </w:r>
      <w:r w:rsidRPr="00C213DF">
        <w:rPr>
          <w:sz w:val="28"/>
          <w:szCs w:val="28"/>
        </w:rPr>
        <w:t> </w:t>
      </w:r>
      <w:r>
        <w:rPr>
          <w:sz w:val="28"/>
          <w:szCs w:val="28"/>
        </w:rPr>
        <w:t>2025501,26</w:t>
      </w:r>
      <w:r w:rsidRPr="00C213DF">
        <w:rPr>
          <w:sz w:val="28"/>
          <w:szCs w:val="28"/>
        </w:rPr>
        <w:t xml:space="preserve"> тыс. рублей, бюджет городского округа город Воронеж – </w:t>
      </w:r>
      <w:r>
        <w:rPr>
          <w:sz w:val="28"/>
          <w:szCs w:val="28"/>
        </w:rPr>
        <w:t>1145739,26</w:t>
      </w:r>
      <w:r w:rsidRPr="00C213DF">
        <w:rPr>
          <w:sz w:val="28"/>
          <w:szCs w:val="28"/>
        </w:rPr>
        <w:t xml:space="preserve"> тыс. рублей,</w:t>
      </w:r>
      <w:r w:rsidRPr="00C213DF">
        <w:t xml:space="preserve"> </w:t>
      </w:r>
      <w:r w:rsidRPr="00C213DF">
        <w:rPr>
          <w:sz w:val="28"/>
        </w:rPr>
        <w:t>внебюджетные источники</w:t>
      </w:r>
      <w:r w:rsidRPr="00C213DF">
        <w:t xml:space="preserve"> </w:t>
      </w:r>
      <w:r>
        <w:t>–</w:t>
      </w:r>
      <w:r w:rsidRPr="00C213DF">
        <w:t xml:space="preserve"> </w:t>
      </w:r>
      <w:r>
        <w:rPr>
          <w:sz w:val="28"/>
          <w:szCs w:val="28"/>
        </w:rPr>
        <w:t>471652,02</w:t>
      </w:r>
      <w:r w:rsidRPr="00C213DF">
        <w:rPr>
          <w:sz w:val="28"/>
          <w:szCs w:val="28"/>
        </w:rPr>
        <w:t xml:space="preserve"> тыс. рублей.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По итогам 2015 года достигнуты следующие конкретные результаты.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848A0">
        <w:rPr>
          <w:i/>
          <w:spacing w:val="1"/>
          <w:sz w:val="28"/>
          <w:szCs w:val="28"/>
        </w:rPr>
        <w:t>В рамках капитального ремонта: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- за счёт средств муниципального бюджета проведён плановый капитальный ремонт 52 функционирующих МБДОУ;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z w:val="28"/>
          <w:szCs w:val="28"/>
        </w:rPr>
      </w:pPr>
      <w:r w:rsidRPr="004848A0">
        <w:rPr>
          <w:sz w:val="28"/>
          <w:szCs w:val="28"/>
        </w:rPr>
        <w:lastRenderedPageBreak/>
        <w:t xml:space="preserve">- за счёт федеральных средств осуществлён капитальный ремонт  3 детских сада (МБДОУ №№ 17, 116, 53), в которых открыты дополнительные места: в МБДОУ № 17 (50 мест) в третьем здании по </w:t>
      </w:r>
      <w:proofErr w:type="spellStart"/>
      <w:r w:rsidRPr="004848A0">
        <w:rPr>
          <w:sz w:val="28"/>
          <w:szCs w:val="28"/>
        </w:rPr>
        <w:t>ул</w:t>
      </w:r>
      <w:proofErr w:type="gramStart"/>
      <w:r w:rsidRPr="004848A0">
        <w:rPr>
          <w:sz w:val="28"/>
          <w:szCs w:val="28"/>
        </w:rPr>
        <w:t>.С</w:t>
      </w:r>
      <w:proofErr w:type="gramEnd"/>
      <w:r w:rsidRPr="004848A0">
        <w:rPr>
          <w:sz w:val="28"/>
          <w:szCs w:val="28"/>
        </w:rPr>
        <w:t>туденческая</w:t>
      </w:r>
      <w:proofErr w:type="spellEnd"/>
      <w:r w:rsidRPr="004848A0">
        <w:rPr>
          <w:sz w:val="28"/>
          <w:szCs w:val="28"/>
        </w:rPr>
        <w:t>, 33, возвращенном к первоначальному использованию,  в МБДОУ №№ 116 и 53 по 30 мест (всего – 60) за счёт открытия по 1 дополнительной группе. Места введены в эксплуатацию.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848A0">
        <w:rPr>
          <w:i/>
          <w:spacing w:val="1"/>
          <w:sz w:val="28"/>
          <w:szCs w:val="28"/>
        </w:rPr>
        <w:t>В рамках строительства и реконструкции объектов дошкольного образования.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t xml:space="preserve">Разработана проектно-сметная документация, ПСД прошла государственную экспертизу по строительству 2 объектов: 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t>- комплексная жилая застройка по ул</w:t>
      </w:r>
      <w:proofErr w:type="gramStart"/>
      <w:r w:rsidRPr="004848A0">
        <w:rPr>
          <w:spacing w:val="1"/>
          <w:sz w:val="28"/>
          <w:szCs w:val="28"/>
        </w:rPr>
        <w:t>.Ш</w:t>
      </w:r>
      <w:proofErr w:type="gramEnd"/>
      <w:r w:rsidRPr="004848A0">
        <w:rPr>
          <w:spacing w:val="1"/>
          <w:sz w:val="28"/>
          <w:szCs w:val="28"/>
        </w:rPr>
        <w:t>ишкова,140б в г. Воронеже;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t>- детский сад на 220 мест и детский сад на 150 мест по Московскому проспекту 142 е.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t>Ведётся строительство объектов, планируемый ввод в 2016 году.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848A0">
        <w:rPr>
          <w:i/>
          <w:spacing w:val="1"/>
          <w:sz w:val="28"/>
          <w:szCs w:val="28"/>
        </w:rPr>
        <w:t xml:space="preserve">В рамках </w:t>
      </w:r>
      <w:r w:rsidRPr="004848A0">
        <w:rPr>
          <w:i/>
          <w:sz w:val="28"/>
          <w:szCs w:val="28"/>
        </w:rPr>
        <w:t>строительства детских садов за счет строительных организаций с последующим их приобретением в муниципальную собственность</w:t>
      </w:r>
      <w:r w:rsidRPr="004848A0">
        <w:rPr>
          <w:i/>
          <w:spacing w:val="1"/>
          <w:sz w:val="28"/>
          <w:szCs w:val="28"/>
        </w:rPr>
        <w:t xml:space="preserve"> осуществлено следующее: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- в  2015 году инвесторами построены 2 новых детских сада на 250 мест, которые выкуплены в муниципальную собственность  за счёт средств федерального бюджета:</w:t>
      </w:r>
    </w:p>
    <w:p w:rsidR="00D37640" w:rsidRPr="004848A0" w:rsidRDefault="00D37640" w:rsidP="00D37640">
      <w:pPr>
        <w:numPr>
          <w:ilvl w:val="0"/>
          <w:numId w:val="4"/>
        </w:numPr>
        <w:spacing w:after="200"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z w:val="28"/>
          <w:szCs w:val="28"/>
        </w:rPr>
        <w:t>в</w:t>
      </w:r>
      <w:r w:rsidRPr="004848A0">
        <w:rPr>
          <w:spacing w:val="1"/>
          <w:sz w:val="28"/>
          <w:szCs w:val="28"/>
        </w:rPr>
        <w:t>строено-пристроенный детский сад на 120 мест по ул. 9 Января, 241 (поз.13), - МБДОУ «Детский сад общеразвивающего вида № 134»</w:t>
      </w:r>
      <w:r w:rsidRPr="004848A0">
        <w:rPr>
          <w:bCs/>
          <w:spacing w:val="-2"/>
          <w:sz w:val="28"/>
          <w:szCs w:val="28"/>
        </w:rPr>
        <w:t xml:space="preserve"> по ул. 9 Января, 241/9</w:t>
      </w:r>
      <w:r w:rsidRPr="004848A0">
        <w:rPr>
          <w:spacing w:val="1"/>
          <w:sz w:val="28"/>
          <w:szCs w:val="28"/>
        </w:rPr>
        <w:t>;</w:t>
      </w:r>
    </w:p>
    <w:p w:rsidR="00D37640" w:rsidRPr="004848A0" w:rsidRDefault="00D37640" w:rsidP="00D37640">
      <w:pPr>
        <w:numPr>
          <w:ilvl w:val="0"/>
          <w:numId w:val="4"/>
        </w:numPr>
        <w:spacing w:after="200"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t xml:space="preserve">детский сад на 150 мест по пер. Газовый - ул. </w:t>
      </w:r>
      <w:proofErr w:type="gramStart"/>
      <w:r w:rsidRPr="004848A0">
        <w:rPr>
          <w:spacing w:val="1"/>
          <w:sz w:val="28"/>
          <w:szCs w:val="28"/>
        </w:rPr>
        <w:t>Газовая</w:t>
      </w:r>
      <w:proofErr w:type="gramEnd"/>
      <w:r w:rsidRPr="004848A0">
        <w:rPr>
          <w:spacing w:val="1"/>
          <w:sz w:val="28"/>
          <w:szCs w:val="28"/>
        </w:rPr>
        <w:t xml:space="preserve">, - МБДОУ «Детский сад общеразвивающего вида № 195» по </w:t>
      </w:r>
      <w:r w:rsidRPr="004848A0">
        <w:rPr>
          <w:bCs/>
          <w:spacing w:val="-2"/>
          <w:sz w:val="28"/>
          <w:szCs w:val="28"/>
        </w:rPr>
        <w:t>пер. Газовый, 15 В</w:t>
      </w:r>
      <w:r w:rsidRPr="004848A0">
        <w:rPr>
          <w:spacing w:val="1"/>
          <w:sz w:val="28"/>
          <w:szCs w:val="28"/>
        </w:rPr>
        <w:t>.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t>Объекты введены в эксплуатацию в 2015 году и функционируют в штатном режиме.</w:t>
      </w:r>
    </w:p>
    <w:p w:rsidR="00D37640" w:rsidRPr="004848A0" w:rsidRDefault="00D37640" w:rsidP="00D37640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848A0">
        <w:rPr>
          <w:i/>
          <w:sz w:val="28"/>
          <w:szCs w:val="28"/>
        </w:rPr>
        <w:lastRenderedPageBreak/>
        <w:t>В рамках обеспечения высокого качества услуг дошкольного образования, развитие вариативных форм и оказания мер поддержки негосударственному сектору дошкольного образования:</w:t>
      </w:r>
    </w:p>
    <w:p w:rsidR="00D37640" w:rsidRPr="004848A0" w:rsidRDefault="00D37640" w:rsidP="00D376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- помещения по ул. Лидии Рябцевой, 34,  переданные ранее негосударственному дошкольному образовательному учреждению НДОУ  «Детский сад № 1 «Холмы и горы»», отремонтированы и введены в эксплуатацию. Детям из муниципальной очереди выделено 21 место;</w:t>
      </w:r>
    </w:p>
    <w:p w:rsidR="00D37640" w:rsidRPr="004848A0" w:rsidRDefault="00D37640" w:rsidP="00D37640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848A0">
        <w:rPr>
          <w:b/>
          <w:sz w:val="28"/>
          <w:szCs w:val="28"/>
        </w:rPr>
        <w:t xml:space="preserve">- </w:t>
      </w:r>
      <w:r w:rsidRPr="004848A0">
        <w:rPr>
          <w:sz w:val="28"/>
          <w:szCs w:val="28"/>
        </w:rPr>
        <w:t>осуществлялась консультативная поддержка негосударственных детских садов в части реализации программ дошкольного образования;</w:t>
      </w:r>
    </w:p>
    <w:p w:rsidR="00D37640" w:rsidRPr="004848A0" w:rsidRDefault="00D37640" w:rsidP="00D37640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848A0">
        <w:rPr>
          <w:sz w:val="28"/>
          <w:szCs w:val="28"/>
        </w:rPr>
        <w:t>- родителям НДОУ №№ 100, 101 и 102 ОАО РЖД выплачивалась компенсация части внесённой родительской платы;</w:t>
      </w:r>
    </w:p>
    <w:p w:rsidR="00D37640" w:rsidRPr="004848A0" w:rsidRDefault="00D37640" w:rsidP="00D3764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848A0">
        <w:rPr>
          <w:sz w:val="28"/>
          <w:szCs w:val="28"/>
        </w:rPr>
        <w:t xml:space="preserve">-  </w:t>
      </w:r>
      <w:r w:rsidRPr="004848A0">
        <w:rPr>
          <w:bCs/>
          <w:spacing w:val="-2"/>
          <w:sz w:val="28"/>
          <w:szCs w:val="28"/>
        </w:rPr>
        <w:t>в  16 действующих  МБДОУ открыты 26 групп кратковременного пребывания воспитанников на 305 мест.</w:t>
      </w:r>
      <w:proofErr w:type="gramEnd"/>
      <w:r w:rsidRPr="004848A0">
        <w:rPr>
          <w:bCs/>
          <w:spacing w:val="-2"/>
          <w:sz w:val="28"/>
          <w:szCs w:val="28"/>
        </w:rPr>
        <w:t xml:space="preserve"> Также </w:t>
      </w:r>
      <w:r w:rsidRPr="004848A0">
        <w:rPr>
          <w:sz w:val="28"/>
          <w:szCs w:val="28"/>
        </w:rPr>
        <w:t xml:space="preserve"> для  обеспечения доступности дошкольного образования для детей с ограниченными возможностями здоровья  в МБДОУ открыты 8 </w:t>
      </w:r>
      <w:proofErr w:type="spellStart"/>
      <w:r w:rsidRPr="004848A0">
        <w:rPr>
          <w:sz w:val="28"/>
          <w:szCs w:val="28"/>
        </w:rPr>
        <w:t>лекотек</w:t>
      </w:r>
      <w:proofErr w:type="spellEnd"/>
      <w:r w:rsidRPr="004848A0">
        <w:rPr>
          <w:sz w:val="28"/>
          <w:szCs w:val="28"/>
        </w:rPr>
        <w:t xml:space="preserve"> и 2 ресурсные группы для детей с расстройствами аутистического спектра  (РАС), что позволило создать ещё 110 дополнительных мест, </w:t>
      </w:r>
      <w:proofErr w:type="spellStart"/>
      <w:r w:rsidRPr="004848A0">
        <w:rPr>
          <w:sz w:val="28"/>
          <w:szCs w:val="28"/>
        </w:rPr>
        <w:t>лекотеки</w:t>
      </w:r>
      <w:proofErr w:type="spellEnd"/>
      <w:r w:rsidRPr="004848A0">
        <w:rPr>
          <w:sz w:val="28"/>
          <w:szCs w:val="28"/>
        </w:rPr>
        <w:t xml:space="preserve"> и группы РАС функционируют в штатном режиме;</w:t>
      </w:r>
    </w:p>
    <w:p w:rsidR="00D37640" w:rsidRPr="004848A0" w:rsidRDefault="00D37640" w:rsidP="00D376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- в МБДОУ образовательная деятельность с воспитанниками  проводилась по основной образовательной программе дошкольного образования, разработанной дошкольными образовательными организациями  с учётом требований ФГОС </w:t>
      </w:r>
      <w:proofErr w:type="gramStart"/>
      <w:r w:rsidRPr="004848A0">
        <w:rPr>
          <w:sz w:val="28"/>
          <w:szCs w:val="28"/>
        </w:rPr>
        <w:t>ДО</w:t>
      </w:r>
      <w:proofErr w:type="gramEnd"/>
      <w:r w:rsidRPr="004848A0">
        <w:rPr>
          <w:sz w:val="28"/>
          <w:szCs w:val="28"/>
        </w:rPr>
        <w:t xml:space="preserve">;  </w:t>
      </w:r>
      <w:proofErr w:type="gramStart"/>
      <w:r w:rsidRPr="004848A0">
        <w:rPr>
          <w:sz w:val="28"/>
          <w:szCs w:val="28"/>
        </w:rPr>
        <w:t>в</w:t>
      </w:r>
      <w:proofErr w:type="gramEnd"/>
      <w:r w:rsidRPr="004848A0">
        <w:rPr>
          <w:sz w:val="28"/>
          <w:szCs w:val="28"/>
        </w:rPr>
        <w:t xml:space="preserve"> системе дошкольного образования успешно применялся «эффективный контракт», когда стимулирующие выплаты взаимоувязаны с достижением работниками качественных показателей предоставления услуги.</w:t>
      </w:r>
    </w:p>
    <w:p w:rsidR="00D37640" w:rsidRPr="004848A0" w:rsidRDefault="00D37640" w:rsidP="00D37640">
      <w:pPr>
        <w:suppressAutoHyphens/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4848A0">
        <w:rPr>
          <w:i/>
          <w:sz w:val="28"/>
          <w:szCs w:val="28"/>
        </w:rPr>
        <w:t xml:space="preserve">В рамках приведения материально-технической базы функционирующих муниципальных дошкольных образовательных организаций  в соответствие требованиям ФГОС </w:t>
      </w:r>
      <w:proofErr w:type="gramStart"/>
      <w:r w:rsidRPr="004848A0">
        <w:rPr>
          <w:i/>
          <w:sz w:val="28"/>
          <w:szCs w:val="28"/>
        </w:rPr>
        <w:t>ДО</w:t>
      </w:r>
      <w:proofErr w:type="gramEnd"/>
      <w:r w:rsidRPr="004848A0">
        <w:rPr>
          <w:i/>
          <w:sz w:val="28"/>
          <w:szCs w:val="28"/>
        </w:rPr>
        <w:t>:</w:t>
      </w:r>
    </w:p>
    <w:p w:rsidR="00D37640" w:rsidRPr="004848A0" w:rsidRDefault="00D37640" w:rsidP="00D37640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4848A0">
        <w:rPr>
          <w:sz w:val="28"/>
          <w:szCs w:val="28"/>
        </w:rPr>
        <w:t xml:space="preserve">- в детских садах, введённых в эксплуатацию (МБДОУ №№ 134 и 195), и открытых дополнительных группах  в действующих МБДОУ №№ 53 </w:t>
      </w:r>
      <w:r w:rsidRPr="004848A0">
        <w:rPr>
          <w:sz w:val="28"/>
          <w:szCs w:val="28"/>
        </w:rPr>
        <w:lastRenderedPageBreak/>
        <w:t>и 116, создана  материально-техническая база, соответствующая требованиям ФГОС ДО, а также требованиям пожарной безопасности и санитарному законодательству;</w:t>
      </w:r>
      <w:proofErr w:type="gramEnd"/>
    </w:p>
    <w:p w:rsidR="00D37640" w:rsidRPr="004848A0" w:rsidRDefault="00D37640" w:rsidP="00D37640">
      <w:pPr>
        <w:suppressAutoHyphens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- проведена полная модернизация пищеблока МБДОУ «Центр развития </w:t>
      </w:r>
      <w:proofErr w:type="gramStart"/>
      <w:r w:rsidRPr="004848A0">
        <w:rPr>
          <w:sz w:val="28"/>
          <w:szCs w:val="28"/>
        </w:rPr>
        <w:t>ребенка-детский</w:t>
      </w:r>
      <w:proofErr w:type="gramEnd"/>
      <w:r w:rsidRPr="004848A0">
        <w:rPr>
          <w:sz w:val="28"/>
          <w:szCs w:val="28"/>
        </w:rPr>
        <w:t xml:space="preserve"> сад № 117».</w:t>
      </w:r>
    </w:p>
    <w:p w:rsidR="00D37640" w:rsidRPr="004848A0" w:rsidRDefault="00D37640" w:rsidP="00D37640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4848A0">
        <w:rPr>
          <w:i/>
          <w:sz w:val="28"/>
          <w:szCs w:val="28"/>
        </w:rPr>
        <w:t>В результате реализации подпрограммы 1 «Развитие дошкольного образования»</w:t>
      </w:r>
      <w:r w:rsidRPr="004848A0">
        <w:rPr>
          <w:b/>
          <w:i/>
          <w:sz w:val="28"/>
          <w:szCs w:val="28"/>
        </w:rPr>
        <w:t xml:space="preserve"> </w:t>
      </w:r>
      <w:r w:rsidRPr="004848A0">
        <w:rPr>
          <w:i/>
          <w:sz w:val="28"/>
          <w:szCs w:val="28"/>
        </w:rPr>
        <w:t>в отчетном периоде достигнуты следующие значения показателей (индикаторов):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ab/>
        <w:t xml:space="preserve">1.1. </w:t>
      </w:r>
      <w:proofErr w:type="gramStart"/>
      <w:r w:rsidRPr="004848A0">
        <w:rPr>
          <w:sz w:val="28"/>
          <w:szCs w:val="28"/>
        </w:rPr>
        <w:t xml:space="preserve">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1- 6 лет, скорректированной на численность детей 5-7 лет, обучающихся  по программам начального общего образования  – 13,29%, что составляет 104,1% от планового значения  </w:t>
      </w:r>
      <w:r w:rsidR="001905F6" w:rsidRPr="004848A0">
        <w:rPr>
          <w:i/>
          <w:sz w:val="28"/>
          <w:szCs w:val="28"/>
        </w:rPr>
        <w:t>(план на 2015 год – 13,84%).</w:t>
      </w:r>
      <w:proofErr w:type="gramEnd"/>
      <w:r w:rsidR="001905F6" w:rsidRPr="004848A0">
        <w:rPr>
          <w:i/>
          <w:sz w:val="28"/>
          <w:szCs w:val="28"/>
        </w:rPr>
        <w:t xml:space="preserve"> </w:t>
      </w:r>
      <w:r w:rsidRPr="004848A0">
        <w:rPr>
          <w:sz w:val="28"/>
          <w:szCs w:val="28"/>
        </w:rPr>
        <w:t>Значение показателя перевыполнено по нижеследующим обстоятельствам.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4848A0">
        <w:rPr>
          <w:b/>
          <w:sz w:val="28"/>
          <w:szCs w:val="28"/>
        </w:rPr>
        <w:tab/>
      </w:r>
      <w:r w:rsidRPr="004848A0">
        <w:rPr>
          <w:sz w:val="28"/>
          <w:szCs w:val="28"/>
        </w:rPr>
        <w:t xml:space="preserve">В   2015 году </w:t>
      </w:r>
      <w:proofErr w:type="gramStart"/>
      <w:r w:rsidRPr="004848A0">
        <w:rPr>
          <w:sz w:val="28"/>
          <w:szCs w:val="28"/>
        </w:rPr>
        <w:t>созданы</w:t>
      </w:r>
      <w:proofErr w:type="gramEnd"/>
      <w:r w:rsidRPr="004848A0">
        <w:rPr>
          <w:sz w:val="28"/>
          <w:szCs w:val="28"/>
        </w:rPr>
        <w:t xml:space="preserve">  875 дополнительных мест в дошкольных образовательных организациях различных организационно-правовых форм. </w:t>
      </w:r>
      <w:proofErr w:type="gramStart"/>
      <w:r w:rsidRPr="004848A0">
        <w:rPr>
          <w:sz w:val="28"/>
          <w:szCs w:val="28"/>
        </w:rPr>
        <w:t>Также в истекшем году в период комплектования  (10.06.2015 – 31.08.2015) при нормативном плановом наборе детей во вновь комплектующиеся группы (по нормативной мощности) 12 894 человека  в действующие МБДОУ было принято  13 960 детей (на 1066 детей больше).</w:t>
      </w:r>
      <w:proofErr w:type="gramEnd"/>
      <w:r w:rsidRPr="004848A0">
        <w:rPr>
          <w:sz w:val="28"/>
          <w:szCs w:val="28"/>
        </w:rPr>
        <w:t xml:space="preserve"> </w:t>
      </w:r>
      <w:proofErr w:type="gramStart"/>
      <w:r w:rsidRPr="004848A0">
        <w:rPr>
          <w:sz w:val="28"/>
          <w:szCs w:val="28"/>
        </w:rPr>
        <w:t>Данные меры позволили  на конец 2015 года всех детей 2012 -2010 годов рождения обеспечить местами в детских садах, частично обеспечить также и детей 2013 г.р.   На 31.12.2015 года  в реестре актуального спроса электронной очерёдности остались  не обеспеченными  местами в МБДОУ  7986 детей 2013 г.р., родители которых заявляли  2015 год  желаемым  для приёма  детей в детский сад.</w:t>
      </w:r>
      <w:proofErr w:type="gramEnd"/>
      <w:r w:rsidRPr="004848A0">
        <w:rPr>
          <w:sz w:val="28"/>
          <w:szCs w:val="28"/>
        </w:rPr>
        <w:t xml:space="preserve"> Также в 2015 году за счёт повышения рождаемости и миграционных процессов существенно выросла численность детского населения 1-6 лет (60453 человека по данным органов статистики).  В результате значение показателя на  05.01.2016 составило 13,29%, что превышает  план на 0,55%.  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lastRenderedPageBreak/>
        <w:tab/>
        <w:t xml:space="preserve">1.2. 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– 36,31%, что составляет 102,17% от плана </w:t>
      </w:r>
      <w:r w:rsidRPr="004848A0">
        <w:rPr>
          <w:i/>
          <w:sz w:val="28"/>
          <w:szCs w:val="28"/>
        </w:rPr>
        <w:t>(план на 2015 год – 37,10%).</w:t>
      </w:r>
      <w:r w:rsidRPr="004848A0">
        <w:rPr>
          <w:sz w:val="28"/>
          <w:szCs w:val="28"/>
        </w:rPr>
        <w:t xml:space="preserve"> Значение показателя перевыполнено по нижеследующим обстоятельствам.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ab/>
        <w:t xml:space="preserve">В  2015 году проводился плановый капитальный ремонт детских садов. Денежные средства были направлены 52 МБДОУ для проведения работ капитального характера. Крупный капитальный ремонт систем жизнедеятельности проводился в МБДОУ №№ 11, 143, 17 (здание по </w:t>
      </w:r>
      <w:proofErr w:type="spellStart"/>
      <w:r w:rsidRPr="004848A0">
        <w:rPr>
          <w:sz w:val="28"/>
          <w:szCs w:val="28"/>
        </w:rPr>
        <w:t>Ф.Энгельса</w:t>
      </w:r>
      <w:proofErr w:type="spellEnd"/>
      <w:r w:rsidRPr="004848A0">
        <w:rPr>
          <w:sz w:val="28"/>
          <w:szCs w:val="28"/>
        </w:rPr>
        <w:t>, 32), 117, 116.  Также  в городе происходит расширение сети муниципальных детских садов за счёт строительства новых объектов. Перечисленные меры позволили достичь значения показателя 36,31%, что выше планового значения на 0,79%.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1.3. Доля  воспитанников  образовательных организаций, обучающихся по программам, соответствующим требованиям ФГОС  </w:t>
      </w:r>
      <w:proofErr w:type="gramStart"/>
      <w:r w:rsidRPr="004848A0">
        <w:rPr>
          <w:sz w:val="28"/>
          <w:szCs w:val="28"/>
        </w:rPr>
        <w:t>ДО</w:t>
      </w:r>
      <w:proofErr w:type="gramEnd"/>
      <w:r w:rsidRPr="004848A0">
        <w:rPr>
          <w:sz w:val="28"/>
          <w:szCs w:val="28"/>
        </w:rPr>
        <w:t xml:space="preserve">, </w:t>
      </w:r>
      <w:proofErr w:type="gramStart"/>
      <w:r w:rsidRPr="004848A0">
        <w:rPr>
          <w:sz w:val="28"/>
          <w:szCs w:val="28"/>
        </w:rPr>
        <w:t>в</w:t>
      </w:r>
      <w:proofErr w:type="gramEnd"/>
      <w:r w:rsidRPr="004848A0">
        <w:rPr>
          <w:sz w:val="28"/>
          <w:szCs w:val="28"/>
        </w:rPr>
        <w:t xml:space="preserve"> общей численности воспитанников образовательных организаций, реализующих  программы дошкольного образования  – 99,03%, что составляет 165,05% от плана  </w:t>
      </w:r>
      <w:r w:rsidRPr="004848A0">
        <w:rPr>
          <w:i/>
          <w:sz w:val="28"/>
          <w:szCs w:val="28"/>
        </w:rPr>
        <w:t xml:space="preserve">(план на 2015 год – 60%).  </w:t>
      </w:r>
      <w:r w:rsidRPr="004848A0">
        <w:rPr>
          <w:sz w:val="28"/>
          <w:szCs w:val="28"/>
        </w:rPr>
        <w:t>Значение показателя перевыполнено по нижеследующим обстоятельствам.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 </w:t>
      </w:r>
      <w:proofErr w:type="gramStart"/>
      <w:r w:rsidRPr="004848A0">
        <w:rPr>
          <w:sz w:val="28"/>
          <w:szCs w:val="28"/>
        </w:rPr>
        <w:t>По состоянию на 01.01.2016 года численность воспитанников муниципальных дошкольных образовательных организаций, которые   обучаются по программам дошкольного образования, соответствующим требованиям ФГОС ДО,  составляет 99,03%  от общей численности воспитанников дошкольных образовательных организаций  (превышение плана на 36,03%), что стало возможным ввиду  перехода МБДОУ на работу по основным  общеобразовательным  программам  дошкольного образования,  в полной мере  соответствующим  требованиям ФГОС ДО.</w:t>
      </w:r>
      <w:proofErr w:type="gramEnd"/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1.4. Доля  воспитанников негосударственных дошкольных образовательных организаций в общей численности воспитанников </w:t>
      </w:r>
      <w:r w:rsidRPr="004848A0">
        <w:rPr>
          <w:sz w:val="28"/>
          <w:szCs w:val="28"/>
        </w:rPr>
        <w:lastRenderedPageBreak/>
        <w:t xml:space="preserve">образовательных организаций, реализующих программы дошкольного образования, - 2,19%, что составляет 81,11% от планового значения  </w:t>
      </w:r>
      <w:r w:rsidRPr="004848A0">
        <w:rPr>
          <w:i/>
          <w:sz w:val="28"/>
          <w:szCs w:val="28"/>
        </w:rPr>
        <w:t xml:space="preserve">(план на 2015 год –2,7%). </w:t>
      </w:r>
      <w:r w:rsidRPr="004848A0">
        <w:rPr>
          <w:sz w:val="28"/>
          <w:szCs w:val="28"/>
        </w:rPr>
        <w:t>Значение показателя не  достигнуто по следующим обстоятельствам: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-  закрытие  учредителем дошкольного отделения в НОУ «Классический лицей», закрытие  Воронежским природным  биосферным  заповедником детского  сада  № 136; 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-   не востребованность мест в НДОУ, т.к. кризисные явления несколько «затормозили» заинтересованность родителей в частных детских садах. На конец отчётного периода в негосударственных детских садах имеются свободные места (мощность (количество мест)  частных детских садов больше,  чем  контингент воспитанников).</w:t>
      </w:r>
    </w:p>
    <w:p w:rsidR="001905F6" w:rsidRPr="004848A0" w:rsidRDefault="001905F6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1.5. Отношение среднемесячной заработной платы педагогических работников муниципальных образовательных организаций, реализующих программы дошкольного образования, к средней заработной плате в системе общего образования Воронежской области составило 102 % </w:t>
      </w:r>
      <w:r w:rsidRPr="004848A0">
        <w:rPr>
          <w:i/>
          <w:sz w:val="28"/>
          <w:szCs w:val="28"/>
        </w:rPr>
        <w:t>(план 2015 года-100%);</w:t>
      </w:r>
    </w:p>
    <w:p w:rsidR="00D37640" w:rsidRPr="004848A0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4848A0">
        <w:rPr>
          <w:bCs/>
          <w:spacing w:val="-2"/>
          <w:sz w:val="28"/>
          <w:szCs w:val="28"/>
        </w:rPr>
        <w:t>1.6. Объем муниципальной услуги  по предоставлению общедоступного и бесплатного дошкольного образования по основным общеобразовательным программам дошкольного образования,  оказываемой  муниципальными дошкольными образовательными организациями городского округа, - 45757 человек, что составляет 102,46% от планового значения (</w:t>
      </w:r>
      <w:r w:rsidRPr="004848A0">
        <w:rPr>
          <w:bCs/>
          <w:i/>
          <w:spacing w:val="-2"/>
          <w:sz w:val="28"/>
          <w:szCs w:val="28"/>
        </w:rPr>
        <w:t>план на 2015 год – 44660 человек)</w:t>
      </w:r>
      <w:r w:rsidR="001905F6" w:rsidRPr="004848A0">
        <w:rPr>
          <w:bCs/>
          <w:spacing w:val="-2"/>
          <w:sz w:val="28"/>
          <w:szCs w:val="28"/>
        </w:rPr>
        <w:t>.</w:t>
      </w:r>
      <w:r w:rsidRPr="004848A0">
        <w:rPr>
          <w:bCs/>
          <w:spacing w:val="-2"/>
          <w:sz w:val="28"/>
          <w:szCs w:val="28"/>
        </w:rPr>
        <w:t xml:space="preserve"> </w:t>
      </w:r>
      <w:proofErr w:type="gramStart"/>
      <w:r w:rsidRPr="004848A0">
        <w:rPr>
          <w:sz w:val="28"/>
          <w:szCs w:val="28"/>
        </w:rPr>
        <w:t>Зн</w:t>
      </w:r>
      <w:r w:rsidR="001905F6" w:rsidRPr="004848A0">
        <w:rPr>
          <w:sz w:val="28"/>
          <w:szCs w:val="28"/>
        </w:rPr>
        <w:t xml:space="preserve">ачение показателя перевыполнено на </w:t>
      </w:r>
      <w:r w:rsidRPr="004848A0">
        <w:rPr>
          <w:sz w:val="28"/>
          <w:szCs w:val="28"/>
        </w:rPr>
        <w:t xml:space="preserve">2,46% за счёт создания 875  </w:t>
      </w:r>
      <w:r w:rsidRPr="004848A0">
        <w:rPr>
          <w:bCs/>
          <w:spacing w:val="-2"/>
          <w:sz w:val="28"/>
          <w:szCs w:val="28"/>
        </w:rPr>
        <w:t xml:space="preserve"> дополнительных мест и некоторой </w:t>
      </w:r>
      <w:proofErr w:type="spellStart"/>
      <w:r w:rsidRPr="004848A0">
        <w:rPr>
          <w:bCs/>
          <w:spacing w:val="-2"/>
          <w:sz w:val="28"/>
          <w:szCs w:val="28"/>
        </w:rPr>
        <w:t>переукомплектованности</w:t>
      </w:r>
      <w:proofErr w:type="spellEnd"/>
      <w:r w:rsidRPr="004848A0">
        <w:rPr>
          <w:bCs/>
          <w:spacing w:val="-2"/>
          <w:sz w:val="28"/>
          <w:szCs w:val="28"/>
        </w:rPr>
        <w:t xml:space="preserve">  групп действующих МБДОУ в связи с востребованностью населения в услугах дошкольного образования. </w:t>
      </w:r>
      <w:proofErr w:type="gramEnd"/>
    </w:p>
    <w:p w:rsidR="001905F6" w:rsidRPr="004848A0" w:rsidRDefault="001905F6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t xml:space="preserve">1.7. Количество мероприятий, направленных на повышение квалификации педагогических и руководящих работников учреждений </w:t>
      </w:r>
      <w:r w:rsidR="008450E5" w:rsidRPr="004848A0">
        <w:rPr>
          <w:spacing w:val="1"/>
          <w:sz w:val="28"/>
          <w:szCs w:val="28"/>
        </w:rPr>
        <w:t xml:space="preserve">дошкольного образования в межкурсовой период составило 41 </w:t>
      </w:r>
      <w:r w:rsidR="008450E5" w:rsidRPr="004848A0">
        <w:rPr>
          <w:i/>
          <w:spacing w:val="1"/>
          <w:sz w:val="28"/>
          <w:szCs w:val="28"/>
        </w:rPr>
        <w:t>(план на 2015 – 28 единиц)</w:t>
      </w:r>
      <w:r w:rsidR="008450E5" w:rsidRPr="004848A0">
        <w:rPr>
          <w:spacing w:val="1"/>
          <w:sz w:val="28"/>
          <w:szCs w:val="28"/>
        </w:rPr>
        <w:t>;</w:t>
      </w:r>
    </w:p>
    <w:p w:rsidR="00D37640" w:rsidRPr="004848A0" w:rsidRDefault="008450E5" w:rsidP="008450E5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848A0">
        <w:rPr>
          <w:spacing w:val="1"/>
          <w:sz w:val="28"/>
          <w:szCs w:val="28"/>
        </w:rPr>
        <w:lastRenderedPageBreak/>
        <w:t xml:space="preserve">1.8. Доля МБДОУ, где внедрены информационные системы управления, в общем количестве муниципальных бюджетных дошкольных образовательных учреждений составила 87 % (план 2015 года-75%). </w:t>
      </w:r>
    </w:p>
    <w:p w:rsidR="00900534" w:rsidRDefault="00900534" w:rsidP="00226D7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226D77" w:rsidRDefault="00DE1C85" w:rsidP="00226D7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848A0">
        <w:rPr>
          <w:sz w:val="28"/>
          <w:szCs w:val="28"/>
        </w:rPr>
        <w:t xml:space="preserve">На реализацию подпрограммы 2 </w:t>
      </w:r>
      <w:r w:rsidRPr="004848A0">
        <w:rPr>
          <w:b/>
          <w:sz w:val="28"/>
          <w:szCs w:val="28"/>
        </w:rPr>
        <w:t>«Развитие общего и дополнительного образования»</w:t>
      </w:r>
      <w:r w:rsidRPr="004848A0">
        <w:rPr>
          <w:sz w:val="28"/>
          <w:szCs w:val="28"/>
        </w:rPr>
        <w:t xml:space="preserve"> направлено </w:t>
      </w:r>
      <w:r w:rsidR="00900534">
        <w:rPr>
          <w:sz w:val="28"/>
          <w:szCs w:val="28"/>
        </w:rPr>
        <w:t>5217944,43</w:t>
      </w:r>
      <w:r w:rsidRPr="004848A0">
        <w:rPr>
          <w:sz w:val="28"/>
          <w:szCs w:val="28"/>
        </w:rPr>
        <w:t xml:space="preserve"> тыс. рублей, из них: </w:t>
      </w:r>
      <w:r w:rsidR="00226D77" w:rsidRPr="004848A0">
        <w:rPr>
          <w:sz w:val="28"/>
          <w:szCs w:val="28"/>
        </w:rPr>
        <w:t>федеральный бюджет</w:t>
      </w:r>
      <w:r w:rsidR="00900534">
        <w:rPr>
          <w:sz w:val="28"/>
          <w:szCs w:val="28"/>
        </w:rPr>
        <w:t xml:space="preserve"> </w:t>
      </w:r>
      <w:r w:rsidR="00226D77" w:rsidRPr="004848A0">
        <w:rPr>
          <w:sz w:val="28"/>
          <w:szCs w:val="28"/>
        </w:rPr>
        <w:t>-</w:t>
      </w:r>
      <w:r w:rsidR="00900534">
        <w:rPr>
          <w:sz w:val="28"/>
          <w:szCs w:val="28"/>
        </w:rPr>
        <w:t xml:space="preserve"> 2188,48 тыс. рублей</w:t>
      </w:r>
      <w:r w:rsidR="00226D77" w:rsidRPr="004848A0">
        <w:rPr>
          <w:sz w:val="28"/>
          <w:szCs w:val="28"/>
        </w:rPr>
        <w:t xml:space="preserve">, </w:t>
      </w:r>
      <w:r w:rsidRPr="004848A0">
        <w:rPr>
          <w:sz w:val="28"/>
          <w:szCs w:val="28"/>
        </w:rPr>
        <w:t xml:space="preserve">областной бюджет – </w:t>
      </w:r>
      <w:r w:rsidR="00900534">
        <w:rPr>
          <w:sz w:val="28"/>
          <w:szCs w:val="28"/>
        </w:rPr>
        <w:t>3148129,68</w:t>
      </w:r>
      <w:r w:rsidRPr="004848A0">
        <w:rPr>
          <w:sz w:val="28"/>
          <w:szCs w:val="28"/>
        </w:rPr>
        <w:t xml:space="preserve"> тыс. рублей, бюджет городского округа город Воронеж – </w:t>
      </w:r>
      <w:r w:rsidR="00900534">
        <w:rPr>
          <w:sz w:val="28"/>
          <w:szCs w:val="28"/>
        </w:rPr>
        <w:t>1931736,57</w:t>
      </w:r>
      <w:r w:rsidRPr="004848A0">
        <w:rPr>
          <w:sz w:val="28"/>
          <w:szCs w:val="28"/>
        </w:rPr>
        <w:t xml:space="preserve"> тыс. рублей,</w:t>
      </w:r>
      <w:r w:rsidRPr="004848A0">
        <w:t xml:space="preserve"> </w:t>
      </w:r>
      <w:r w:rsidRPr="004848A0">
        <w:rPr>
          <w:sz w:val="28"/>
        </w:rPr>
        <w:t>внебюджетные источники</w:t>
      </w:r>
      <w:r w:rsidRPr="004848A0">
        <w:t xml:space="preserve"> –  </w:t>
      </w:r>
      <w:r w:rsidR="00900534">
        <w:rPr>
          <w:sz w:val="28"/>
          <w:szCs w:val="28"/>
        </w:rPr>
        <w:t>135889,69</w:t>
      </w:r>
      <w:r w:rsidR="00226D77" w:rsidRPr="004848A0">
        <w:rPr>
          <w:sz w:val="28"/>
          <w:szCs w:val="28"/>
        </w:rPr>
        <w:t xml:space="preserve"> тыс. рублей.</w:t>
      </w:r>
      <w:proofErr w:type="gramEnd"/>
    </w:p>
    <w:p w:rsidR="00E775A9" w:rsidRDefault="00E775A9" w:rsidP="00E775A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75A9">
        <w:rPr>
          <w:rFonts w:eastAsiaTheme="minorHAnsi"/>
          <w:sz w:val="28"/>
          <w:szCs w:val="28"/>
          <w:lang w:eastAsia="en-US"/>
        </w:rPr>
        <w:t>В  основной период проведения государственной итоговой аттестации  с 25 мая по 26 июня</w:t>
      </w:r>
      <w:r w:rsidRPr="00E775A9">
        <w:rPr>
          <w:rFonts w:eastAsiaTheme="minorHAnsi"/>
          <w:color w:val="1F262D"/>
          <w:sz w:val="28"/>
          <w:szCs w:val="28"/>
          <w:lang w:eastAsia="en-US"/>
        </w:rPr>
        <w:t xml:space="preserve"> </w:t>
      </w:r>
      <w:r w:rsidRPr="00E775A9">
        <w:rPr>
          <w:rFonts w:eastAsiaTheme="minorHAnsi"/>
          <w:sz w:val="28"/>
          <w:szCs w:val="28"/>
          <w:lang w:eastAsia="en-US"/>
        </w:rPr>
        <w:t xml:space="preserve"> 2015 года  на территории городского округа город Воронеж работали   27  пунктов проведения экзаменов для выпускников 11-х классов, сдающих в форме  ЕГЭ;  13 пунктов проведения экзаменов для выпускников 11-х классов,  сдающих в форме ГВЭ;  36 пунктов проведения для выпускников 9-х классов, сдающих в форме ОГЭ и  24  пункта проведения для выпускников 9-х классов, сдающих в форме ГВЭ.</w:t>
      </w:r>
    </w:p>
    <w:p w:rsidR="00E775A9" w:rsidRDefault="00E775A9" w:rsidP="00E775A9">
      <w:pPr>
        <w:spacing w:line="360" w:lineRule="auto"/>
        <w:ind w:firstLine="708"/>
        <w:jc w:val="both"/>
        <w:rPr>
          <w:rFonts w:eastAsia="Calibri"/>
          <w:b/>
          <w:i/>
          <w:sz w:val="28"/>
          <w:szCs w:val="28"/>
        </w:rPr>
      </w:pPr>
      <w:r w:rsidRPr="0011022B">
        <w:rPr>
          <w:rFonts w:eastAsia="Calibri"/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</w:t>
      </w:r>
      <w:r w:rsidRPr="0011022B">
        <w:rPr>
          <w:rFonts w:eastAsia="Calibri"/>
          <w:i/>
          <w:sz w:val="28"/>
          <w:szCs w:val="28"/>
        </w:rPr>
        <w:t xml:space="preserve"> </w:t>
      </w:r>
      <w:r w:rsidRPr="0011022B">
        <w:rPr>
          <w:rFonts w:eastAsia="Calibri"/>
          <w:b/>
          <w:i/>
          <w:sz w:val="28"/>
          <w:szCs w:val="28"/>
        </w:rPr>
        <w:t xml:space="preserve"> </w:t>
      </w:r>
      <w:r w:rsidRPr="00CC1E3D">
        <w:rPr>
          <w:rFonts w:eastAsia="Calibri"/>
          <w:sz w:val="28"/>
          <w:szCs w:val="28"/>
        </w:rPr>
        <w:t xml:space="preserve">115 муниципальных бюджетных общеобразовательных учреждений приняли участие в государственной итоговой аттестации в форме </w:t>
      </w:r>
      <w:r>
        <w:rPr>
          <w:sz w:val="28"/>
          <w:szCs w:val="28"/>
        </w:rPr>
        <w:t xml:space="preserve"> основного государственного экзамена (далее – </w:t>
      </w:r>
      <w:r w:rsidRPr="00CC1E3D">
        <w:rPr>
          <w:rFonts w:eastAsia="Calibri"/>
          <w:sz w:val="28"/>
          <w:szCs w:val="28"/>
        </w:rPr>
        <w:t>ОГЭ</w:t>
      </w:r>
      <w:r>
        <w:rPr>
          <w:rFonts w:eastAsia="Calibri"/>
          <w:sz w:val="28"/>
          <w:szCs w:val="28"/>
        </w:rPr>
        <w:t>)</w:t>
      </w:r>
      <w:r w:rsidRPr="00CC1E3D">
        <w:rPr>
          <w:rFonts w:eastAsia="Calibri"/>
          <w:sz w:val="28"/>
          <w:szCs w:val="28"/>
        </w:rPr>
        <w:t xml:space="preserve">  по двум обязательным предметам – русскому языку и математике.</w:t>
      </w:r>
      <w:r w:rsidRPr="0011022B">
        <w:rPr>
          <w:rFonts w:eastAsia="Calibri"/>
          <w:i/>
          <w:sz w:val="28"/>
          <w:szCs w:val="28"/>
        </w:rPr>
        <w:t xml:space="preserve"> </w:t>
      </w:r>
      <w:r w:rsidRPr="0011022B">
        <w:rPr>
          <w:rFonts w:eastAsia="Calibri"/>
          <w:b/>
          <w:i/>
          <w:sz w:val="28"/>
          <w:szCs w:val="28"/>
        </w:rPr>
        <w:t xml:space="preserve"> </w:t>
      </w:r>
    </w:p>
    <w:p w:rsidR="00E775A9" w:rsidRDefault="00E775A9" w:rsidP="00E775A9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</w:rPr>
      </w:pPr>
      <w:r w:rsidRPr="00D93A8D">
        <w:rPr>
          <w:spacing w:val="2"/>
          <w:sz w:val="28"/>
          <w:szCs w:val="28"/>
        </w:rPr>
        <w:t xml:space="preserve">С целью  выявления и  поддержки талантливых детей ежегодно учащиеся МБОУ принимают участие в олимпиадах различного уровня, в том числе всероссийской олимпиаде школьников. </w:t>
      </w:r>
      <w:r w:rsidRPr="00D93A8D">
        <w:rPr>
          <w:sz w:val="28"/>
          <w:szCs w:val="28"/>
        </w:rPr>
        <w:t>С 13 января по 8 февраля 2015 года  проведен региональный (областной) этап всероссийской олимпиады школьников (далее – региональный этап Олимпиады) по 21 общеобразовательному предмету.</w:t>
      </w:r>
      <w:r w:rsidRPr="00D93A8D">
        <w:rPr>
          <w:sz w:val="26"/>
          <w:szCs w:val="26"/>
        </w:rPr>
        <w:t xml:space="preserve"> </w:t>
      </w:r>
      <w:r w:rsidRPr="00D93A8D">
        <w:rPr>
          <w:sz w:val="28"/>
          <w:szCs w:val="28"/>
        </w:rPr>
        <w:t xml:space="preserve">В нем приняли участие </w:t>
      </w:r>
      <w:r w:rsidRPr="00D93A8D">
        <w:rPr>
          <w:rFonts w:eastAsia="Arial Unicode MS"/>
          <w:bCs/>
          <w:sz w:val="28"/>
          <w:szCs w:val="28"/>
        </w:rPr>
        <w:t>826 обучающихся из общеобразовательных учреждений городского округа город Воронеж, что составляет 66,8% от общего количества участников в Воронежской области (для сравнения: в 2012 году - 62,1%; в 2013 году – 65,9%; в 2014 году – 65,7%</w:t>
      </w:r>
      <w:r>
        <w:rPr>
          <w:rFonts w:eastAsia="Arial Unicode MS"/>
          <w:bCs/>
          <w:sz w:val="28"/>
          <w:szCs w:val="28"/>
        </w:rPr>
        <w:t>).</w:t>
      </w:r>
    </w:p>
    <w:p w:rsidR="00E775A9" w:rsidRDefault="00E775A9" w:rsidP="00E775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сентябре-декабре</w:t>
      </w:r>
      <w:r w:rsidRPr="00BA7517">
        <w:rPr>
          <w:rFonts w:eastAsia="Calibri"/>
          <w:sz w:val="28"/>
          <w:szCs w:val="28"/>
        </w:rPr>
        <w:t xml:space="preserve"> 2015 года также состоялись школьный и муниципальный этапы всероссийской олимпиады школьников с</w:t>
      </w:r>
      <w:r>
        <w:rPr>
          <w:rFonts w:eastAsia="Calibri"/>
          <w:sz w:val="28"/>
          <w:szCs w:val="28"/>
        </w:rPr>
        <w:t xml:space="preserve"> общим количеством участвующих </w:t>
      </w:r>
      <w:r w:rsidRPr="00BA7517">
        <w:rPr>
          <w:rFonts w:eastAsia="Calibri"/>
          <w:sz w:val="28"/>
          <w:szCs w:val="28"/>
        </w:rPr>
        <w:t xml:space="preserve"> 72 610 </w:t>
      </w:r>
      <w:r>
        <w:rPr>
          <w:rFonts w:eastAsia="Calibri"/>
          <w:sz w:val="28"/>
          <w:szCs w:val="28"/>
        </w:rPr>
        <w:t>человека</w:t>
      </w:r>
      <w:r w:rsidRPr="00BA7517">
        <w:rPr>
          <w:rFonts w:eastAsia="Calibri"/>
          <w:sz w:val="28"/>
          <w:szCs w:val="28"/>
        </w:rPr>
        <w:t xml:space="preserve"> (с учетом </w:t>
      </w:r>
      <w:r>
        <w:rPr>
          <w:sz w:val="28"/>
          <w:szCs w:val="28"/>
        </w:rPr>
        <w:t>количества</w:t>
      </w:r>
      <w:r w:rsidRPr="00BA7517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 принявших</w:t>
      </w:r>
      <w:r w:rsidRPr="00BA7517">
        <w:rPr>
          <w:sz w:val="28"/>
          <w:szCs w:val="28"/>
        </w:rPr>
        <w:t xml:space="preserve"> участие по нескольким предметам</w:t>
      </w:r>
      <w:r>
        <w:rPr>
          <w:sz w:val="28"/>
          <w:szCs w:val="28"/>
        </w:rPr>
        <w:t>,</w:t>
      </w:r>
      <w:r w:rsidRPr="00BA7517">
        <w:rPr>
          <w:b/>
          <w:sz w:val="28"/>
          <w:szCs w:val="28"/>
        </w:rPr>
        <w:t xml:space="preserve"> </w:t>
      </w:r>
      <w:r w:rsidRPr="00BA7517">
        <w:rPr>
          <w:sz w:val="28"/>
          <w:szCs w:val="28"/>
        </w:rPr>
        <w:t>фактически по каждому предмету</w:t>
      </w:r>
      <w:r>
        <w:rPr>
          <w:sz w:val="28"/>
          <w:szCs w:val="28"/>
        </w:rPr>
        <w:t>).</w:t>
      </w:r>
    </w:p>
    <w:p w:rsidR="00E775A9" w:rsidRDefault="00E775A9" w:rsidP="00E775A9">
      <w:pPr>
        <w:spacing w:line="360" w:lineRule="auto"/>
        <w:jc w:val="both"/>
        <w:rPr>
          <w:rFonts w:eastAsia="Calibri"/>
          <w:sz w:val="28"/>
          <w:szCs w:val="28"/>
        </w:rPr>
      </w:pPr>
      <w:r w:rsidRPr="00E775A9">
        <w:rPr>
          <w:rFonts w:eastAsia="Calibri"/>
          <w:sz w:val="28"/>
          <w:szCs w:val="28"/>
        </w:rPr>
        <w:t xml:space="preserve">        За достижения в учебной и научно-исследовательской работе 31 выпускник  XI  классов и 4 выпускника IX классов из 23 муниципальных бюджетных общеобразовательных учреждений города стали стипендиатами правительства Воронежской области в 2015/2016 учебном году.</w:t>
      </w:r>
    </w:p>
    <w:p w:rsidR="00E775A9" w:rsidRDefault="00E775A9" w:rsidP="00E775A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775A9">
        <w:rPr>
          <w:rFonts w:eastAsia="Calibri"/>
          <w:sz w:val="28"/>
          <w:szCs w:val="28"/>
        </w:rPr>
        <w:t>В 2015 году года в целях стимулирования творческой активности обучающихся, выявления одарённых и талантливых детей управлением образования и молодежной политики было организовано  53</w:t>
      </w:r>
      <w:r w:rsidRPr="00E775A9">
        <w:rPr>
          <w:rFonts w:eastAsia="Calibri"/>
          <w:b/>
          <w:sz w:val="28"/>
          <w:szCs w:val="28"/>
        </w:rPr>
        <w:t xml:space="preserve"> </w:t>
      </w:r>
      <w:r w:rsidRPr="00E775A9">
        <w:rPr>
          <w:rFonts w:eastAsia="Calibri"/>
          <w:sz w:val="28"/>
          <w:szCs w:val="28"/>
        </w:rPr>
        <w:t>городских фестивалей, конкурсов и спортивных соревнований</w:t>
      </w:r>
      <w:r w:rsidRPr="00E775A9">
        <w:rPr>
          <w:rFonts w:eastAsia="Calibri"/>
          <w:b/>
          <w:sz w:val="28"/>
          <w:szCs w:val="28"/>
        </w:rPr>
        <w:t xml:space="preserve">, </w:t>
      </w:r>
      <w:r w:rsidRPr="00E775A9">
        <w:rPr>
          <w:rFonts w:eastAsia="Calibri"/>
          <w:sz w:val="28"/>
          <w:szCs w:val="28"/>
        </w:rPr>
        <w:t xml:space="preserve">в которых приняло участие 10986 обучающихся, из них 2118 обучающихся стали победителями и призерами. </w:t>
      </w:r>
    </w:p>
    <w:p w:rsidR="00E775A9" w:rsidRPr="00E775A9" w:rsidRDefault="00E775A9" w:rsidP="00E775A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47119">
        <w:rPr>
          <w:sz w:val="28"/>
          <w:szCs w:val="28"/>
        </w:rPr>
        <w:t xml:space="preserve">В честь  празднования  70- </w:t>
      </w:r>
      <w:proofErr w:type="spellStart"/>
      <w:r w:rsidRPr="00647119">
        <w:rPr>
          <w:sz w:val="28"/>
          <w:szCs w:val="28"/>
        </w:rPr>
        <w:t>летия</w:t>
      </w:r>
      <w:proofErr w:type="spellEnd"/>
      <w:r w:rsidRPr="00647119">
        <w:rPr>
          <w:sz w:val="28"/>
          <w:szCs w:val="28"/>
        </w:rPr>
        <w:t xml:space="preserve"> Победы  в Великой Отечественной войне организованы и проведены городские мероприятия патриотической направленности, посвященные 70-летию Победы: конкурс </w:t>
      </w:r>
      <w:proofErr w:type="spellStart"/>
      <w:r w:rsidRPr="00647119">
        <w:rPr>
          <w:sz w:val="28"/>
          <w:szCs w:val="28"/>
        </w:rPr>
        <w:t>медиапроектов</w:t>
      </w:r>
      <w:proofErr w:type="spellEnd"/>
      <w:r w:rsidRPr="00647119">
        <w:rPr>
          <w:sz w:val="28"/>
          <w:szCs w:val="28"/>
        </w:rPr>
        <w:t xml:space="preserve"> «Волшебный город»,  военно-историческая игра «Малый Сатурн», </w:t>
      </w:r>
      <w:r w:rsidRPr="00647119">
        <w:rPr>
          <w:rFonts w:eastAsia="Calibri"/>
          <w:sz w:val="28"/>
          <w:szCs w:val="28"/>
        </w:rPr>
        <w:t xml:space="preserve"> парно-спортивные соревнования «Будущее Отечества», </w:t>
      </w:r>
      <w:r w:rsidRPr="00647119">
        <w:rPr>
          <w:sz w:val="28"/>
          <w:szCs w:val="28"/>
        </w:rPr>
        <w:t xml:space="preserve"> </w:t>
      </w:r>
      <w:r w:rsidRPr="00647119">
        <w:rPr>
          <w:rFonts w:eastAsia="Calibri"/>
          <w:sz w:val="28"/>
          <w:szCs w:val="28"/>
        </w:rPr>
        <w:t xml:space="preserve">«Один день в армии»   </w:t>
      </w:r>
      <w:r w:rsidRPr="00647119">
        <w:rPr>
          <w:sz w:val="28"/>
          <w:szCs w:val="28"/>
        </w:rPr>
        <w:t xml:space="preserve"> </w:t>
      </w:r>
      <w:r w:rsidRPr="00647119">
        <w:rPr>
          <w:rFonts w:eastAsia="Calibri"/>
          <w:sz w:val="28"/>
          <w:szCs w:val="28"/>
        </w:rPr>
        <w:t xml:space="preserve"> для воспитанников военно-патриотических клубов на призывном пункте Воронежской области, </w:t>
      </w:r>
      <w:r w:rsidRPr="00647119">
        <w:rPr>
          <w:sz w:val="28"/>
          <w:szCs w:val="28"/>
        </w:rPr>
        <w:t>муниципальный этап областной военно-спортивной игры «Победа», муниципальный этап слета-конкурса команд «Пост № 1», городской фестиваль-конкурс  творческих</w:t>
      </w:r>
      <w:proofErr w:type="gramEnd"/>
      <w:r w:rsidRPr="00647119">
        <w:rPr>
          <w:sz w:val="28"/>
          <w:szCs w:val="28"/>
        </w:rPr>
        <w:t xml:space="preserve"> работ «Связь поколений», конкурс патриотической песни «Наши песни Войны и Победы»,  шахматный турнир.</w:t>
      </w:r>
    </w:p>
    <w:p w:rsidR="00E775A9" w:rsidRDefault="00E775A9" w:rsidP="00E775A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7EE4">
        <w:rPr>
          <w:rFonts w:eastAsia="Calibri"/>
          <w:sz w:val="28"/>
          <w:szCs w:val="28"/>
        </w:rPr>
        <w:t>В рамках обеспечения  широкого использования информационно-коммуникационных технологий в образовательном процессе и управлении образованием  все 117 муниципальных общеобразовательных учреждений городского округа город Воронеж имеют сайты и обеспечены услугой доступа к сети Интернет</w:t>
      </w:r>
      <w:r>
        <w:rPr>
          <w:rFonts w:eastAsia="Calibri"/>
          <w:sz w:val="28"/>
          <w:szCs w:val="28"/>
        </w:rPr>
        <w:t>.</w:t>
      </w:r>
    </w:p>
    <w:p w:rsidR="00E775A9" w:rsidRDefault="00E775A9" w:rsidP="00E775A9">
      <w:pPr>
        <w:spacing w:line="360" w:lineRule="auto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E775A9">
        <w:rPr>
          <w:rFonts w:eastAsiaTheme="minorHAnsi"/>
          <w:sz w:val="28"/>
          <w:szCs w:val="28"/>
          <w:lang w:eastAsia="en-US"/>
        </w:rPr>
        <w:lastRenderedPageBreak/>
        <w:t xml:space="preserve">Продолжается информационно-методическое сопровождение автоматизированных информационных систем «Комплектование», АРМ «АВЕРС: Директор», «АВЕРС: РОНО», «АВЕРС: Регион», «АВЕРС: Заведующий ДОУ», «АВЕРС: Расчет меню питания», приложения «Электронный классный журнал». </w:t>
      </w:r>
    </w:p>
    <w:p w:rsidR="00E775A9" w:rsidRDefault="00E775A9" w:rsidP="00E775A9">
      <w:pPr>
        <w:spacing w:line="360" w:lineRule="auto"/>
        <w:ind w:right="-5" w:firstLine="709"/>
        <w:jc w:val="both"/>
        <w:rPr>
          <w:sz w:val="28"/>
          <w:szCs w:val="28"/>
        </w:rPr>
      </w:pPr>
      <w:r w:rsidRPr="000E2883">
        <w:rPr>
          <w:rStyle w:val="FontStyle17"/>
          <w:sz w:val="28"/>
          <w:szCs w:val="28"/>
        </w:rPr>
        <w:t>В летний период 2015 года на базе 104 общеобразовательных учреждений были организованы пришкольные лагеря с дневным пребыванием детей, в которых отдыхали 4141 человек,</w:t>
      </w:r>
      <w:r w:rsidRPr="000E2883">
        <w:rPr>
          <w:sz w:val="28"/>
          <w:szCs w:val="28"/>
        </w:rPr>
        <w:t xml:space="preserve">  из них 3926 человек — за счет средств областного бюджета и 215 человек — за счет средств городского бюджета.</w:t>
      </w:r>
    </w:p>
    <w:p w:rsidR="00E775A9" w:rsidRDefault="00E775A9" w:rsidP="00E775A9">
      <w:pPr>
        <w:widowControl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E775A9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Pr="00E775A9">
        <w:rPr>
          <w:rFonts w:eastAsiaTheme="minorHAnsi" w:cstheme="minorBidi"/>
          <w:bCs/>
          <w:sz w:val="28"/>
          <w:szCs w:val="28"/>
          <w:lang w:eastAsia="en-US"/>
        </w:rPr>
        <w:t>В</w:t>
      </w:r>
      <w:r w:rsidRPr="00E775A9">
        <w:rPr>
          <w:rFonts w:eastAsia="Calibri"/>
          <w:bCs/>
          <w:sz w:val="28"/>
          <w:szCs w:val="28"/>
          <w:lang w:eastAsia="en-US"/>
        </w:rPr>
        <w:t xml:space="preserve"> рамках реализации направления «Школьное молоко» пакетированное молоко с трубочкой (3,2% жирности) три раза в неделю получают бесплатно на условиях софинансирования из городского (50%) и областного (50%) бюджетов более 77 тысяч школьники 1-9 классов (89 % от общего количества обучающихся).</w:t>
      </w:r>
    </w:p>
    <w:p w:rsidR="00E775A9" w:rsidRDefault="00E775A9" w:rsidP="00E775A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775A9">
        <w:rPr>
          <w:rFonts w:eastAsia="Calibri"/>
          <w:sz w:val="28"/>
          <w:szCs w:val="28"/>
          <w:lang w:eastAsia="en-US"/>
        </w:rPr>
        <w:t xml:space="preserve">            1 сентября 2015 года введена в эксплуатацию средняя общеобразовательная школа на 500 мест в поселке </w:t>
      </w:r>
      <w:proofErr w:type="gramStart"/>
      <w:r w:rsidRPr="00E775A9">
        <w:rPr>
          <w:rFonts w:eastAsia="Calibri"/>
          <w:sz w:val="28"/>
          <w:szCs w:val="28"/>
          <w:lang w:eastAsia="en-US"/>
        </w:rPr>
        <w:t>Репное</w:t>
      </w:r>
      <w:proofErr w:type="gramEnd"/>
      <w:r w:rsidRPr="00E775A9">
        <w:rPr>
          <w:rFonts w:eastAsia="Calibri"/>
          <w:sz w:val="28"/>
          <w:szCs w:val="28"/>
          <w:lang w:eastAsia="en-US"/>
        </w:rPr>
        <w:t>. Ведутся работы по строительству   средней общеобразовательной школы  на 825 ме</w:t>
      </w:r>
      <w:proofErr w:type="gramStart"/>
      <w:r w:rsidRPr="00E775A9">
        <w:rPr>
          <w:rFonts w:eastAsia="Calibri"/>
          <w:sz w:val="28"/>
          <w:szCs w:val="28"/>
          <w:lang w:eastAsia="en-US"/>
        </w:rPr>
        <w:t>ст в кв</w:t>
      </w:r>
      <w:proofErr w:type="gramEnd"/>
      <w:r w:rsidRPr="00E775A9">
        <w:rPr>
          <w:rFonts w:eastAsia="Calibri"/>
          <w:sz w:val="28"/>
          <w:szCs w:val="28"/>
          <w:lang w:eastAsia="en-US"/>
        </w:rPr>
        <w:t xml:space="preserve">артале ВГУ на Московском проспекте.  </w:t>
      </w:r>
    </w:p>
    <w:p w:rsidR="00E775A9" w:rsidRPr="00E775A9" w:rsidRDefault="00E775A9" w:rsidP="00E775A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75A9">
        <w:rPr>
          <w:rFonts w:eastAsia="Calibri"/>
          <w:sz w:val="28"/>
          <w:szCs w:val="28"/>
          <w:lang w:eastAsia="en-US"/>
        </w:rPr>
        <w:t>В соответствии с распоряжением администрации городского округа г. Воронеж от 30.12.2015 № 1156-р « О внесении изменений в распоряжение администрации городского округа г. Воронеж  от 21.05.2015 № 345-р» на капитальный ремонт 62 учреждений общего и дополнительного образования предусмотрено 32914тыс</w:t>
      </w:r>
      <w:proofErr w:type="gramStart"/>
      <w:r w:rsidRPr="00E775A9">
        <w:rPr>
          <w:rFonts w:eastAsia="Calibri"/>
          <w:sz w:val="28"/>
          <w:szCs w:val="28"/>
          <w:lang w:eastAsia="en-US"/>
        </w:rPr>
        <w:t>.р</w:t>
      </w:r>
      <w:proofErr w:type="gramEnd"/>
      <w:r w:rsidRPr="00E775A9">
        <w:rPr>
          <w:rFonts w:eastAsia="Calibri"/>
          <w:sz w:val="28"/>
          <w:szCs w:val="28"/>
          <w:lang w:eastAsia="en-US"/>
        </w:rPr>
        <w:t>уб.</w:t>
      </w:r>
    </w:p>
    <w:p w:rsidR="00E775A9" w:rsidRPr="00E775A9" w:rsidRDefault="00E775A9" w:rsidP="00E775A9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5A9">
        <w:rPr>
          <w:rFonts w:eastAsia="Calibri"/>
          <w:sz w:val="28"/>
          <w:szCs w:val="28"/>
          <w:lang w:eastAsia="en-US"/>
        </w:rPr>
        <w:t xml:space="preserve">        За счет средств, выделенных на к</w:t>
      </w:r>
      <w:r w:rsidRPr="00E775A9">
        <w:rPr>
          <w:rFonts w:eastAsiaTheme="minorHAnsi" w:cstheme="minorBidi"/>
          <w:sz w:val="28"/>
          <w:szCs w:val="28"/>
          <w:lang w:eastAsia="en-US"/>
        </w:rPr>
        <w:t xml:space="preserve">апитальный ремонт, проведены мероприятия </w:t>
      </w:r>
      <w:proofErr w:type="gramStart"/>
      <w:r w:rsidRPr="00E775A9">
        <w:rPr>
          <w:rFonts w:eastAsiaTheme="minorHAnsi" w:cstheme="minorBidi"/>
          <w:sz w:val="28"/>
          <w:szCs w:val="28"/>
          <w:lang w:eastAsia="en-US"/>
        </w:rPr>
        <w:t>по</w:t>
      </w:r>
      <w:proofErr w:type="gramEnd"/>
      <w:r w:rsidRPr="00E775A9">
        <w:rPr>
          <w:rFonts w:eastAsia="Calibri"/>
          <w:sz w:val="28"/>
          <w:szCs w:val="28"/>
          <w:lang w:eastAsia="en-US"/>
        </w:rPr>
        <w:t xml:space="preserve">: </w:t>
      </w:r>
    </w:p>
    <w:p w:rsidR="00E775A9" w:rsidRPr="00E775A9" w:rsidRDefault="00E775A9" w:rsidP="00E775A9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5A9">
        <w:rPr>
          <w:rFonts w:eastAsiaTheme="minorHAnsi" w:cstheme="minorBidi"/>
          <w:sz w:val="28"/>
          <w:szCs w:val="28"/>
          <w:lang w:eastAsia="en-US"/>
        </w:rPr>
        <w:t>а) устранению</w:t>
      </w:r>
      <w:r w:rsidRPr="00E775A9">
        <w:rPr>
          <w:rFonts w:eastAsia="Calibri"/>
          <w:sz w:val="28"/>
          <w:szCs w:val="28"/>
          <w:lang w:eastAsia="en-US"/>
        </w:rPr>
        <w:t xml:space="preserve"> нарушений норм пожарной безопасности, нарушений норм в сфере </w:t>
      </w:r>
      <w:proofErr w:type="gramStart"/>
      <w:r w:rsidRPr="00E775A9">
        <w:rPr>
          <w:rFonts w:eastAsia="Calibri"/>
          <w:sz w:val="28"/>
          <w:szCs w:val="28"/>
          <w:lang w:eastAsia="en-US"/>
        </w:rPr>
        <w:t>санитарно-эпидемиологического</w:t>
      </w:r>
      <w:proofErr w:type="gramEnd"/>
      <w:r w:rsidRPr="00E775A9">
        <w:rPr>
          <w:rFonts w:eastAsia="Calibri"/>
          <w:sz w:val="28"/>
          <w:szCs w:val="28"/>
          <w:lang w:eastAsia="en-US"/>
        </w:rPr>
        <w:t>, а так же решений судов, предписаний прокуратуры по всем образовательным учреждениям;</w:t>
      </w:r>
    </w:p>
    <w:p w:rsidR="00E775A9" w:rsidRPr="00E775A9" w:rsidRDefault="00E775A9" w:rsidP="00E775A9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5A9">
        <w:rPr>
          <w:rFonts w:eastAsia="Calibri"/>
          <w:sz w:val="28"/>
          <w:szCs w:val="28"/>
          <w:lang w:eastAsia="en-US"/>
        </w:rPr>
        <w:t>б</w:t>
      </w:r>
      <w:r w:rsidRPr="00E775A9">
        <w:rPr>
          <w:rFonts w:eastAsiaTheme="minorHAnsi" w:cstheme="minorBidi"/>
          <w:sz w:val="28"/>
          <w:szCs w:val="28"/>
          <w:lang w:eastAsia="en-US"/>
        </w:rPr>
        <w:t>) устранению</w:t>
      </w:r>
      <w:r w:rsidRPr="00E775A9">
        <w:rPr>
          <w:rFonts w:eastAsia="Calibri"/>
          <w:sz w:val="28"/>
          <w:szCs w:val="28"/>
          <w:lang w:eastAsia="en-US"/>
        </w:rPr>
        <w:t xml:space="preserve"> аварийных ситуаций; </w:t>
      </w:r>
    </w:p>
    <w:p w:rsidR="00E775A9" w:rsidRPr="00E775A9" w:rsidRDefault="00E775A9" w:rsidP="00E775A9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E775A9">
        <w:rPr>
          <w:rFonts w:eastAsiaTheme="minorHAnsi" w:cstheme="minorBidi"/>
          <w:sz w:val="28"/>
          <w:szCs w:val="28"/>
          <w:lang w:eastAsia="en-US"/>
        </w:rPr>
        <w:lastRenderedPageBreak/>
        <w:t>в) подготовке</w:t>
      </w:r>
      <w:r w:rsidRPr="00E775A9">
        <w:rPr>
          <w:rFonts w:eastAsia="Calibri"/>
          <w:sz w:val="28"/>
          <w:szCs w:val="28"/>
          <w:lang w:eastAsia="en-US"/>
        </w:rPr>
        <w:t xml:space="preserve"> коммуникаций к работе в зимних условиях.</w:t>
      </w:r>
    </w:p>
    <w:p w:rsidR="00E775A9" w:rsidRDefault="00E775A9" w:rsidP="00E775A9">
      <w:pPr>
        <w:spacing w:line="360" w:lineRule="auto"/>
        <w:ind w:right="-164"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775A9">
        <w:rPr>
          <w:rFonts w:eastAsiaTheme="minorHAnsi" w:cstheme="minorBidi"/>
          <w:spacing w:val="1"/>
          <w:sz w:val="28"/>
          <w:szCs w:val="28"/>
          <w:lang w:eastAsia="en-US"/>
        </w:rPr>
        <w:t xml:space="preserve">С целью антитеррористической и противопожарной защищенности </w:t>
      </w:r>
      <w:r w:rsidRPr="00E775A9">
        <w:rPr>
          <w:rFonts w:eastAsiaTheme="minorHAnsi" w:cstheme="minorBidi"/>
          <w:sz w:val="28"/>
          <w:szCs w:val="28"/>
          <w:lang w:eastAsia="en-US"/>
        </w:rPr>
        <w:t xml:space="preserve">все общеобразовательные учреждения оборудованы автоматической пожарной сигнализацией и системами оповещения о пожаре  (программно-аппаратный комплекс «Стрелец-Мониторинг»), оснащены пейджинговой связью с пультом ГОЧС, системами наружного видеонаблюдения.  В 2015 году на противопожарные мероприятия из бюджета городского округа было выделено и профинансировано 9 млн. 610 </w:t>
      </w:r>
      <w:proofErr w:type="spellStart"/>
      <w:r w:rsidRPr="00E775A9">
        <w:rPr>
          <w:rFonts w:eastAsiaTheme="minorHAnsi" w:cstheme="minorBidi"/>
          <w:sz w:val="28"/>
          <w:szCs w:val="28"/>
          <w:lang w:eastAsia="en-US"/>
        </w:rPr>
        <w:t>тыс</w:t>
      </w:r>
      <w:proofErr w:type="gramStart"/>
      <w:r w:rsidRPr="00E775A9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E775A9">
        <w:rPr>
          <w:rFonts w:eastAsiaTheme="minorHAnsi" w:cstheme="minorBidi"/>
          <w:sz w:val="28"/>
          <w:szCs w:val="28"/>
          <w:lang w:eastAsia="en-US"/>
        </w:rPr>
        <w:t>уб</w:t>
      </w:r>
      <w:proofErr w:type="spellEnd"/>
      <w:r w:rsidRPr="00E775A9">
        <w:rPr>
          <w:rFonts w:eastAsiaTheme="minorHAnsi" w:cstheme="minorBidi"/>
          <w:sz w:val="28"/>
          <w:szCs w:val="28"/>
          <w:lang w:eastAsia="en-US"/>
        </w:rPr>
        <w:t xml:space="preserve">. на приобретение оборудования   10 млн. 874 </w:t>
      </w:r>
      <w:proofErr w:type="spellStart"/>
      <w:r w:rsidRPr="00E775A9">
        <w:rPr>
          <w:rFonts w:eastAsiaTheme="minorHAnsi" w:cstheme="minorBidi"/>
          <w:sz w:val="28"/>
          <w:szCs w:val="28"/>
          <w:lang w:eastAsia="en-US"/>
        </w:rPr>
        <w:t>тыс.руб</w:t>
      </w:r>
      <w:proofErr w:type="spellEnd"/>
      <w:r w:rsidRPr="00E775A9">
        <w:rPr>
          <w:rFonts w:eastAsiaTheme="minorHAnsi" w:cstheme="minorBidi"/>
          <w:sz w:val="28"/>
          <w:szCs w:val="28"/>
          <w:lang w:eastAsia="en-US"/>
        </w:rPr>
        <w:t xml:space="preserve">., в </w:t>
      </w:r>
      <w:proofErr w:type="spellStart"/>
      <w:r w:rsidRPr="00E775A9">
        <w:rPr>
          <w:rFonts w:eastAsiaTheme="minorHAnsi" w:cstheme="minorBidi"/>
          <w:sz w:val="28"/>
          <w:szCs w:val="28"/>
          <w:lang w:eastAsia="en-US"/>
        </w:rPr>
        <w:t>т.ч</w:t>
      </w:r>
      <w:proofErr w:type="spellEnd"/>
      <w:r w:rsidRPr="00E775A9">
        <w:rPr>
          <w:rFonts w:eastAsiaTheme="minorHAnsi" w:cstheme="minorBidi"/>
          <w:sz w:val="28"/>
          <w:szCs w:val="28"/>
          <w:lang w:eastAsia="en-US"/>
        </w:rPr>
        <w:t xml:space="preserve">. по 396,95  </w:t>
      </w:r>
      <w:proofErr w:type="spellStart"/>
      <w:r w:rsidRPr="00E775A9">
        <w:rPr>
          <w:rFonts w:eastAsiaTheme="minorHAnsi" w:cstheme="minorBidi"/>
          <w:sz w:val="28"/>
          <w:szCs w:val="28"/>
          <w:lang w:eastAsia="en-US"/>
        </w:rPr>
        <w:t>тыс.руб</w:t>
      </w:r>
      <w:proofErr w:type="spellEnd"/>
      <w:r w:rsidRPr="00E775A9">
        <w:rPr>
          <w:rFonts w:eastAsiaTheme="minorHAnsi" w:cstheme="minorBidi"/>
          <w:sz w:val="28"/>
          <w:szCs w:val="28"/>
          <w:lang w:eastAsia="en-US"/>
        </w:rPr>
        <w:t>. на приобретение ограждения для 2-х учреждений.</w:t>
      </w:r>
    </w:p>
    <w:p w:rsidR="00E775A9" w:rsidRDefault="00E775A9" w:rsidP="00E775A9">
      <w:pPr>
        <w:spacing w:line="360" w:lineRule="auto"/>
        <w:ind w:right="-164" w:firstLine="708"/>
        <w:contextualSpacing/>
        <w:jc w:val="both"/>
        <w:rPr>
          <w:sz w:val="28"/>
          <w:szCs w:val="28"/>
        </w:rPr>
      </w:pPr>
      <w:r w:rsidRPr="00D80801">
        <w:rPr>
          <w:sz w:val="28"/>
          <w:szCs w:val="28"/>
        </w:rPr>
        <w:t>С целью стимулирования мотивации непрерывного профессионального развития, творческой активности педагогов, создания условий для выявления и обмена лучшими практиками посредством участия в городских и региональных педагогических мероприятиях  в период с 08.12.2014 по 06.02.2015 был проведён V</w:t>
      </w:r>
      <w:r w:rsidRPr="00D80801">
        <w:rPr>
          <w:bCs/>
          <w:sz w:val="28"/>
          <w:szCs w:val="28"/>
          <w:lang w:val="en-US"/>
        </w:rPr>
        <w:t>I</w:t>
      </w:r>
      <w:r w:rsidRPr="00D80801">
        <w:rPr>
          <w:sz w:val="28"/>
          <w:szCs w:val="28"/>
        </w:rPr>
        <w:t xml:space="preserve"> городской фестиваль педагогического мастерства «От призвания к признанию - 2015»</w:t>
      </w:r>
      <w:r>
        <w:rPr>
          <w:sz w:val="28"/>
          <w:szCs w:val="28"/>
        </w:rPr>
        <w:t>.</w:t>
      </w:r>
    </w:p>
    <w:p w:rsidR="00DE1C85" w:rsidRPr="004848A0" w:rsidRDefault="00DE1C85" w:rsidP="00E775A9">
      <w:pPr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 w:rsidRPr="004848A0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226D77" w:rsidRPr="00900534" w:rsidRDefault="0090053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 xml:space="preserve">2.1. </w:t>
      </w:r>
      <w:r w:rsidR="00226D77" w:rsidRPr="00900534">
        <w:rPr>
          <w:spacing w:val="1"/>
          <w:sz w:val="28"/>
          <w:szCs w:val="28"/>
        </w:rPr>
        <w:t>доля выпускников  муниципальных  общеобразовательных         организаций, сдавших  единый государственный экзамен по  русскому языку и математике, в общей численности выпускников муниципальных   общеобразовательных  организаций, участвовавших в едином государственном  экзамене по данным предметам – 98,74% (план на 2015 год – 98,6%);</w:t>
      </w:r>
    </w:p>
    <w:p w:rsidR="00226D77" w:rsidRPr="00900534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 xml:space="preserve">2.2. доля выпускников   муниципальных   общеобразовательных         организаций, не получивших аттестат о среднем  общем образовании, в общей численности выпускников муниципальных     общеобразовательных   организаций  - 1,26% (план на 2015 год – 1,4%);              </w:t>
      </w:r>
    </w:p>
    <w:p w:rsidR="00226D77" w:rsidRPr="00900534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 xml:space="preserve">2.3. доля муниципальных общеобразовательных организаций, здания которых находятся в аварийном состоянии или требуют капитального </w:t>
      </w:r>
      <w:r w:rsidRPr="00900534">
        <w:rPr>
          <w:spacing w:val="1"/>
          <w:sz w:val="28"/>
          <w:szCs w:val="28"/>
        </w:rPr>
        <w:lastRenderedPageBreak/>
        <w:t>ремонта, в общем количестве муниципальных общеобразовательных организаций – 31,35% (план на 2015 год – 31,35%);</w:t>
      </w:r>
    </w:p>
    <w:p w:rsidR="00226D77" w:rsidRPr="00900534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 xml:space="preserve">2.4. 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900534">
        <w:rPr>
          <w:spacing w:val="1"/>
          <w:sz w:val="28"/>
          <w:szCs w:val="28"/>
        </w:rPr>
        <w:t>численности</w:t>
      </w:r>
      <w:proofErr w:type="gramEnd"/>
      <w:r w:rsidRPr="00900534">
        <w:rPr>
          <w:spacing w:val="1"/>
          <w:sz w:val="28"/>
          <w:szCs w:val="28"/>
        </w:rPr>
        <w:t xml:space="preserve"> обучающихся в муниципальных общеобразовательных организациях – 19,8% (план на 2015 год – 19,7%);</w:t>
      </w:r>
    </w:p>
    <w:p w:rsidR="00226D77" w:rsidRPr="00900534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>2.5. расходы бюджета муниципального образования на общее образование в расчете на 1 обучающегося в муниципальных общеобразовательных организациях составили 11916 рублей (план 2015 года-11061 рублей);</w:t>
      </w:r>
    </w:p>
    <w:p w:rsidR="00226D77" w:rsidRPr="00900534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 xml:space="preserve">2.6.удельный вес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900534">
        <w:rPr>
          <w:spacing w:val="1"/>
          <w:sz w:val="28"/>
          <w:szCs w:val="28"/>
        </w:rPr>
        <w:t>численности</w:t>
      </w:r>
      <w:proofErr w:type="gramEnd"/>
      <w:r w:rsidRPr="00900534">
        <w:rPr>
          <w:spacing w:val="1"/>
          <w:sz w:val="28"/>
          <w:szCs w:val="28"/>
        </w:rPr>
        <w:t xml:space="preserve"> обучающихся по программам общего образования – 82,6 % (план на 2015 год – 50%);</w:t>
      </w:r>
    </w:p>
    <w:p w:rsidR="00226D77" w:rsidRPr="00900534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>2.7. среднемесячная номинальная начисленная заработная плата работников муниципальных общеобразовательных организаций составила 26204 рубля (план 2015 года-25485 рублей);</w:t>
      </w:r>
    </w:p>
    <w:p w:rsidR="00562BFF" w:rsidRPr="00900534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>2.8. среднемесячная номинальная начисленная заработная плата учителей общеобразовательных организаций 26694 рублей (план 2015 года – 26735 рублей);</w:t>
      </w:r>
    </w:p>
    <w:p w:rsidR="00562BFF" w:rsidRPr="00900534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>2.9. количество мероприятий, направленных на повышение квалификации педагогических и руководящих работников муниципальных образовательных организаций общего и дополнительного образования детей в межкурсовой период 164, что составило 115,5 % (план 2015 года 142);</w:t>
      </w:r>
    </w:p>
    <w:p w:rsidR="00562BFF" w:rsidRPr="00900534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>2.10. количество дополнительно введенных ме</w:t>
      </w:r>
      <w:proofErr w:type="gramStart"/>
      <w:r w:rsidRPr="00900534">
        <w:rPr>
          <w:spacing w:val="1"/>
          <w:sz w:val="28"/>
          <w:szCs w:val="28"/>
        </w:rPr>
        <w:t>ст в стр</w:t>
      </w:r>
      <w:proofErr w:type="gramEnd"/>
      <w:r w:rsidRPr="00900534">
        <w:rPr>
          <w:spacing w:val="1"/>
          <w:sz w:val="28"/>
          <w:szCs w:val="28"/>
        </w:rPr>
        <w:t>оящихся общеобразовательных организациях 500 (план 2015 года 500 мест);</w:t>
      </w:r>
    </w:p>
    <w:p w:rsidR="00562BFF" w:rsidRPr="00900534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>2.11. охват детей начальным общим образованием - 99,95% (план на 2015 год – 99,95%);</w:t>
      </w:r>
    </w:p>
    <w:p w:rsidR="00470404" w:rsidRPr="00900534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 xml:space="preserve">2.12. доля обучающихся, освоивших основную общеобразовательную программу основного общего образования и получивших документы </w:t>
      </w:r>
      <w:r w:rsidRPr="00900534">
        <w:rPr>
          <w:spacing w:val="1"/>
          <w:sz w:val="28"/>
          <w:szCs w:val="28"/>
        </w:rPr>
        <w:lastRenderedPageBreak/>
        <w:t>государственного образца об освоении основных общеобразовательных программ основного общего образования - 99,5% (план на 2015 год – 99,5%);</w:t>
      </w:r>
    </w:p>
    <w:p w:rsidR="008B0214" w:rsidRPr="00900534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900534">
        <w:rPr>
          <w:spacing w:val="1"/>
          <w:sz w:val="28"/>
          <w:szCs w:val="28"/>
        </w:rPr>
        <w:t>2.13. 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– 90% (план на 2015 год – 90%).</w:t>
      </w:r>
    </w:p>
    <w:p w:rsidR="008B0214" w:rsidRPr="004848A0" w:rsidRDefault="008B0214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В рамках реализации </w:t>
      </w:r>
      <w:r w:rsidRPr="004848A0">
        <w:rPr>
          <w:b/>
          <w:sz w:val="28"/>
          <w:szCs w:val="28"/>
        </w:rPr>
        <w:t>подпрограммы «Вовлечение молодежи в социальную практику»</w:t>
      </w:r>
      <w:r w:rsidRPr="004848A0">
        <w:rPr>
          <w:sz w:val="28"/>
          <w:szCs w:val="28"/>
        </w:rPr>
        <w:t xml:space="preserve"> проведено 234 мероприятия, в которых приняли участие более 56 тыс. молодых людей.</w:t>
      </w:r>
    </w:p>
    <w:p w:rsidR="00740B6C" w:rsidRPr="004848A0" w:rsidRDefault="00740B6C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На подпрограмму в 2015 году направлено </w:t>
      </w:r>
      <w:r w:rsidR="000218FD">
        <w:rPr>
          <w:sz w:val="28"/>
          <w:szCs w:val="28"/>
        </w:rPr>
        <w:t>1722,27</w:t>
      </w:r>
      <w:r w:rsidRPr="004848A0">
        <w:rPr>
          <w:sz w:val="28"/>
          <w:szCs w:val="28"/>
        </w:rPr>
        <w:t xml:space="preserve"> тыс. рублей из бюджета городского округа город Воронеж.</w:t>
      </w:r>
    </w:p>
    <w:p w:rsidR="008B0214" w:rsidRDefault="008B0214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0218FD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3.1. </w:t>
      </w:r>
      <w:r w:rsidR="008B0214" w:rsidRPr="000218FD">
        <w:rPr>
          <w:spacing w:val="1"/>
          <w:sz w:val="28"/>
          <w:szCs w:val="28"/>
        </w:rPr>
        <w:t>количество молодых людей, участвующих в различных формах самоорганизации и структурах социальной направленности – 12 872 чел. (план на 2015 год – 8 256 чел.);</w:t>
      </w:r>
    </w:p>
    <w:p w:rsidR="000218FD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3.2. </w:t>
      </w:r>
      <w:r w:rsidR="008B0214" w:rsidRPr="000218FD">
        <w:rPr>
          <w:sz w:val="28"/>
          <w:szCs w:val="28"/>
        </w:rPr>
        <w:t>количество мероприятий, проектов (программ), направленных на патриотическое воспитание молодежи и формирование культурных и нравственных ценностей среди молодежи – 234</w:t>
      </w:r>
      <w:r w:rsidR="008B0214" w:rsidRPr="000218FD">
        <w:rPr>
          <w:b/>
          <w:sz w:val="28"/>
          <w:szCs w:val="28"/>
        </w:rPr>
        <w:t xml:space="preserve"> </w:t>
      </w:r>
      <w:r w:rsidR="008B0214" w:rsidRPr="000218FD">
        <w:rPr>
          <w:sz w:val="28"/>
          <w:szCs w:val="28"/>
        </w:rPr>
        <w:t>ед</w:t>
      </w:r>
      <w:r w:rsidR="008B0214" w:rsidRPr="000218FD">
        <w:rPr>
          <w:b/>
          <w:sz w:val="28"/>
          <w:szCs w:val="28"/>
        </w:rPr>
        <w:t>.</w:t>
      </w:r>
      <w:r w:rsidR="008B0214" w:rsidRPr="000218FD">
        <w:rPr>
          <w:sz w:val="28"/>
          <w:szCs w:val="28"/>
        </w:rPr>
        <w:t xml:space="preserve"> </w:t>
      </w:r>
      <w:r w:rsidR="008B0214" w:rsidRPr="000218FD">
        <w:rPr>
          <w:i/>
          <w:sz w:val="28"/>
          <w:szCs w:val="28"/>
        </w:rPr>
        <w:t>(план на 2015 год – 210 ед.);</w:t>
      </w:r>
    </w:p>
    <w:p w:rsidR="000218FD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 xml:space="preserve">            3.3. </w:t>
      </w:r>
      <w:r w:rsidR="008B0214" w:rsidRPr="000218FD">
        <w:rPr>
          <w:sz w:val="28"/>
          <w:szCs w:val="28"/>
        </w:rPr>
        <w:t xml:space="preserve">количество военно-патриотических объединений, клубов / количество участников (воспитанников) – 24 ед. / 914 чел. </w:t>
      </w:r>
      <w:r w:rsidR="008B0214" w:rsidRPr="000218FD">
        <w:rPr>
          <w:i/>
          <w:sz w:val="28"/>
          <w:szCs w:val="28"/>
        </w:rPr>
        <w:t>(план на 2015 год – 23 ед. / 884 чел.);</w:t>
      </w:r>
    </w:p>
    <w:p w:rsidR="008B0214" w:rsidRPr="000218FD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0218FD">
        <w:rPr>
          <w:sz w:val="28"/>
          <w:szCs w:val="28"/>
        </w:rPr>
        <w:t>3.4.</w:t>
      </w:r>
      <w:r>
        <w:rPr>
          <w:i/>
          <w:sz w:val="28"/>
          <w:szCs w:val="28"/>
        </w:rPr>
        <w:t xml:space="preserve"> </w:t>
      </w:r>
      <w:r w:rsidR="008B0214" w:rsidRPr="000218FD">
        <w:rPr>
          <w:sz w:val="28"/>
          <w:szCs w:val="28"/>
        </w:rPr>
        <w:t xml:space="preserve">количество молодых людей, вовлеченных в программы и проекты, направленные на интеграцию в жизнь общества – 56 800 чел. </w:t>
      </w:r>
      <w:r w:rsidR="008B0214" w:rsidRPr="000218FD">
        <w:rPr>
          <w:i/>
          <w:sz w:val="28"/>
          <w:szCs w:val="28"/>
        </w:rPr>
        <w:t>(план на 2015 год – 54 000 чел.).</w:t>
      </w:r>
    </w:p>
    <w:p w:rsidR="008B0214" w:rsidRPr="004848A0" w:rsidRDefault="008B0214" w:rsidP="008B0214">
      <w:pPr>
        <w:spacing w:after="240" w:line="360" w:lineRule="auto"/>
        <w:ind w:firstLine="708"/>
        <w:jc w:val="both"/>
        <w:rPr>
          <w:sz w:val="28"/>
          <w:szCs w:val="28"/>
        </w:rPr>
      </w:pPr>
      <w:proofErr w:type="gramStart"/>
      <w:r w:rsidRPr="004848A0">
        <w:rPr>
          <w:sz w:val="28"/>
          <w:szCs w:val="28"/>
        </w:rPr>
        <w:t xml:space="preserve">За отчетный период в рамках подпрограммы реализованы  молодежные мероприятия: военно-историческая  игра «Малый Сатурн», приуроченная к  празднованию 72-й годовщины со Дня освобождения города Воронежа от </w:t>
      </w:r>
      <w:r w:rsidRPr="004848A0">
        <w:rPr>
          <w:sz w:val="28"/>
          <w:szCs w:val="28"/>
        </w:rPr>
        <w:lastRenderedPageBreak/>
        <w:t>немецко-фашистских захватчиков, Почетный (школьный) Пост № 1, городская военно-патриотическая игра «Орленок» среди команд общеобразовательных учреждений, приуроченная к празднованию  70-летия Победы,  мероприятия  волонтерского корпуса 70-летия Победы в Великой Отечественной войне, мероприятия, приуроченные к празднованию Дня молодежи, мероприятия с</w:t>
      </w:r>
      <w:proofErr w:type="gramEnd"/>
      <w:r w:rsidRPr="004848A0">
        <w:rPr>
          <w:sz w:val="28"/>
          <w:szCs w:val="28"/>
        </w:rPr>
        <w:t xml:space="preserve"> </w:t>
      </w:r>
      <w:proofErr w:type="gramStart"/>
      <w:r w:rsidRPr="004848A0">
        <w:rPr>
          <w:sz w:val="28"/>
          <w:szCs w:val="28"/>
        </w:rPr>
        <w:t xml:space="preserve">участием военно-патриотических клубов (спортивно-туристские соревнования «Школа безопасности», парно-спортивные соревнования «Будущее Отечества», посвященные памяти воина-интернационалиста Г.Е. Черкасова, приуроченные к празднованию Дня Героев Отечества, соревнования по практической стрельбе из </w:t>
      </w:r>
      <w:proofErr w:type="spellStart"/>
      <w:r w:rsidRPr="004848A0">
        <w:rPr>
          <w:sz w:val="28"/>
          <w:szCs w:val="28"/>
        </w:rPr>
        <w:t>пейнтбольного</w:t>
      </w:r>
      <w:proofErr w:type="spellEnd"/>
      <w:r w:rsidRPr="004848A0">
        <w:rPr>
          <w:sz w:val="28"/>
          <w:szCs w:val="28"/>
        </w:rPr>
        <w:t xml:space="preserve"> маркера), оборонно-спортивный лагерь «Отечество», сбор для воспитанников военно-патриотических клубов, городской смотр-конкурс волонтерских (добровольческих) объединений, действующих в сфере профилактики наркомании, алкоголизма, </w:t>
      </w:r>
      <w:proofErr w:type="spellStart"/>
      <w:r w:rsidRPr="004848A0">
        <w:rPr>
          <w:sz w:val="28"/>
          <w:szCs w:val="28"/>
        </w:rPr>
        <w:t>табакокурения</w:t>
      </w:r>
      <w:proofErr w:type="spellEnd"/>
      <w:r w:rsidRPr="004848A0">
        <w:rPr>
          <w:sz w:val="28"/>
          <w:szCs w:val="28"/>
        </w:rPr>
        <w:t xml:space="preserve">, мероприятия  для команд молодых специалистов предприятий и учреждений </w:t>
      </w:r>
      <w:r w:rsidR="00740B6C" w:rsidRPr="004848A0">
        <w:rPr>
          <w:sz w:val="28"/>
          <w:szCs w:val="28"/>
        </w:rPr>
        <w:t>городского округа</w:t>
      </w:r>
      <w:proofErr w:type="gramEnd"/>
      <w:r w:rsidR="00740B6C" w:rsidRPr="004848A0">
        <w:rPr>
          <w:sz w:val="28"/>
          <w:szCs w:val="28"/>
        </w:rPr>
        <w:t xml:space="preserve"> </w:t>
      </w:r>
      <w:proofErr w:type="gramStart"/>
      <w:r w:rsidR="00740B6C" w:rsidRPr="004848A0">
        <w:rPr>
          <w:sz w:val="28"/>
          <w:szCs w:val="28"/>
        </w:rPr>
        <w:t>город Воронеж</w:t>
      </w:r>
      <w:r w:rsidRPr="004848A0">
        <w:rPr>
          <w:sz w:val="28"/>
          <w:szCs w:val="28"/>
        </w:rPr>
        <w:t xml:space="preserve"> (турнир по пулевой и стендовой стрельбе, игра «Что?</w:t>
      </w:r>
      <w:proofErr w:type="gramEnd"/>
      <w:r w:rsidRPr="004848A0">
        <w:rPr>
          <w:sz w:val="28"/>
          <w:szCs w:val="28"/>
        </w:rPr>
        <w:t xml:space="preserve"> Где? </w:t>
      </w:r>
      <w:proofErr w:type="gramStart"/>
      <w:r w:rsidRPr="004848A0">
        <w:rPr>
          <w:sz w:val="28"/>
          <w:szCs w:val="28"/>
        </w:rPr>
        <w:t>Когда?», турнир по боулингу, турнир по шахматам) и др.</w:t>
      </w:r>
      <w:proofErr w:type="gramEnd"/>
    </w:p>
    <w:p w:rsidR="00DE1C85" w:rsidRPr="004848A0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На реализацию основного мероприятия 1 </w:t>
      </w:r>
      <w:r w:rsidRPr="004848A0">
        <w:rPr>
          <w:b/>
          <w:sz w:val="28"/>
          <w:szCs w:val="28"/>
        </w:rPr>
        <w:t xml:space="preserve">«Создание условий для отдыха детей городского округа город Воронеж» </w:t>
      </w:r>
      <w:r w:rsidRPr="004848A0">
        <w:rPr>
          <w:sz w:val="28"/>
          <w:szCs w:val="28"/>
        </w:rPr>
        <w:t xml:space="preserve">направлено </w:t>
      </w:r>
      <w:r w:rsidR="000218FD">
        <w:rPr>
          <w:sz w:val="28"/>
          <w:szCs w:val="28"/>
        </w:rPr>
        <w:t>106692,44</w:t>
      </w:r>
      <w:r w:rsidRPr="004848A0">
        <w:rPr>
          <w:sz w:val="28"/>
          <w:szCs w:val="28"/>
        </w:rPr>
        <w:t xml:space="preserve"> тыс. рублей, из них: </w:t>
      </w:r>
      <w:r w:rsidR="003309EC" w:rsidRPr="004848A0">
        <w:rPr>
          <w:sz w:val="28"/>
          <w:szCs w:val="28"/>
        </w:rPr>
        <w:t xml:space="preserve">областной бюджет – </w:t>
      </w:r>
      <w:r w:rsidR="000218FD">
        <w:rPr>
          <w:sz w:val="28"/>
          <w:szCs w:val="28"/>
        </w:rPr>
        <w:t>38617,74</w:t>
      </w:r>
      <w:r w:rsidR="000F5094" w:rsidRPr="004848A0">
        <w:rPr>
          <w:sz w:val="28"/>
          <w:szCs w:val="28"/>
        </w:rPr>
        <w:t xml:space="preserve"> тыс. руб., </w:t>
      </w:r>
      <w:r w:rsidRPr="004848A0">
        <w:rPr>
          <w:sz w:val="28"/>
          <w:szCs w:val="28"/>
        </w:rPr>
        <w:t>бюджет городского округа город Воронеж –</w:t>
      </w:r>
      <w:r w:rsidRPr="004848A0">
        <w:t xml:space="preserve"> </w:t>
      </w:r>
      <w:r w:rsidR="000218FD" w:rsidRPr="000218FD">
        <w:rPr>
          <w:sz w:val="28"/>
          <w:szCs w:val="28"/>
        </w:rPr>
        <w:t>29339,69</w:t>
      </w:r>
      <w:r w:rsidRPr="004848A0">
        <w:rPr>
          <w:sz w:val="28"/>
          <w:szCs w:val="28"/>
        </w:rPr>
        <w:t xml:space="preserve"> тыс. рублей, внебюджетные источники – </w:t>
      </w:r>
      <w:r w:rsidR="000218FD">
        <w:rPr>
          <w:sz w:val="28"/>
          <w:szCs w:val="28"/>
        </w:rPr>
        <w:t>38735,01</w:t>
      </w:r>
      <w:r w:rsidRPr="004848A0">
        <w:rPr>
          <w:sz w:val="28"/>
          <w:szCs w:val="28"/>
        </w:rPr>
        <w:t xml:space="preserve"> тыс. рублей.</w:t>
      </w:r>
    </w:p>
    <w:p w:rsidR="00740B6C" w:rsidRDefault="00740B6C" w:rsidP="00740B6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С целью реализации </w:t>
      </w:r>
      <w:r w:rsidR="000218FD" w:rsidRPr="000218FD">
        <w:rPr>
          <w:sz w:val="28"/>
          <w:szCs w:val="28"/>
        </w:rPr>
        <w:t>данного мероприятия</w:t>
      </w:r>
      <w:r w:rsidRPr="004848A0">
        <w:rPr>
          <w:b/>
          <w:sz w:val="28"/>
          <w:szCs w:val="28"/>
        </w:rPr>
        <w:t xml:space="preserve"> </w:t>
      </w:r>
      <w:r w:rsidRPr="004848A0">
        <w:rPr>
          <w:sz w:val="28"/>
          <w:szCs w:val="28"/>
        </w:rPr>
        <w:t>муниципальной программы «Развитие образования» в летний период 2015 года на территории городского округа город Воронеж работало 11 стационарных детских  лагерей отдыха (2014 год – 11 ДЛО).</w:t>
      </w:r>
      <w:r w:rsidRPr="004848A0">
        <w:rPr>
          <w:color w:val="FF0000"/>
          <w:sz w:val="28"/>
          <w:szCs w:val="28"/>
        </w:rPr>
        <w:t xml:space="preserve"> </w:t>
      </w:r>
      <w:r w:rsidRPr="004848A0">
        <w:rPr>
          <w:sz w:val="28"/>
          <w:szCs w:val="28"/>
        </w:rPr>
        <w:t>Из них 6 муниципальных ДЛО (2014 год – 6 ДЛО): «</w:t>
      </w:r>
      <w:proofErr w:type="spellStart"/>
      <w:r w:rsidRPr="004848A0">
        <w:rPr>
          <w:sz w:val="28"/>
          <w:szCs w:val="28"/>
        </w:rPr>
        <w:t>Кировец</w:t>
      </w:r>
      <w:proofErr w:type="spellEnd"/>
      <w:r w:rsidRPr="004848A0">
        <w:rPr>
          <w:sz w:val="28"/>
          <w:szCs w:val="28"/>
        </w:rPr>
        <w:t xml:space="preserve">», «Полет», «Алмаз», «Маяк», «Костер», «Восток-4» (балансодержатель МАУ ЦДО «Перемена»),  спортивная база МБОУ ДОД СДЮСШОР № 18 и 4 ведомственных ДЛО (2014 год – 4 ДЛО): «Кристалл» (Религиозная организация «Воронежская Епархия русской православной </w:t>
      </w:r>
      <w:r w:rsidRPr="004848A0">
        <w:rPr>
          <w:sz w:val="28"/>
          <w:szCs w:val="28"/>
        </w:rPr>
        <w:lastRenderedPageBreak/>
        <w:t xml:space="preserve">церкви»), «Вымпел» (ОАО «Концерн «Созвездие»), «Восход» (ГБУ </w:t>
      </w:r>
      <w:proofErr w:type="gramStart"/>
      <w:r w:rsidRPr="004848A0">
        <w:rPr>
          <w:sz w:val="28"/>
          <w:szCs w:val="28"/>
        </w:rPr>
        <w:t>ВО</w:t>
      </w:r>
      <w:proofErr w:type="gramEnd"/>
      <w:r w:rsidRPr="004848A0">
        <w:rPr>
          <w:sz w:val="28"/>
          <w:szCs w:val="28"/>
        </w:rPr>
        <w:t xml:space="preserve"> «Спортсооружения»), «Зеленый огонек» (ОАО «РЖД»). В августе приступил к работе ДЛО «Голубой экран», на базе которого проведены профильные смены для 47 детей.</w:t>
      </w:r>
    </w:p>
    <w:p w:rsidR="00E775A9" w:rsidRPr="00E775A9" w:rsidRDefault="00E775A9" w:rsidP="00E775A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775A9">
        <w:rPr>
          <w:sz w:val="28"/>
          <w:szCs w:val="28"/>
        </w:rPr>
        <w:t xml:space="preserve">На первом потоке  11 ДЛО  приняли на отдых 2 169 детей или 100 % от проектной наполняемости ДЛО (2014 год – 11 ДЛО, 2 118 детей или 96%). </w:t>
      </w:r>
    </w:p>
    <w:p w:rsidR="00E775A9" w:rsidRPr="00E775A9" w:rsidRDefault="00E775A9" w:rsidP="00E775A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775A9">
        <w:rPr>
          <w:sz w:val="28"/>
          <w:szCs w:val="28"/>
        </w:rPr>
        <w:t xml:space="preserve">На втором потоке в 11 ДЛО отдохнули  2 117  детей или свыше 100 % от проектной наполняемости ДЛО (2014 год – 10 ДЛО, 2 036 детей или 101%). </w:t>
      </w:r>
    </w:p>
    <w:p w:rsidR="00E775A9" w:rsidRPr="00E775A9" w:rsidRDefault="00E775A9" w:rsidP="00E775A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775A9">
        <w:rPr>
          <w:sz w:val="28"/>
          <w:szCs w:val="28"/>
        </w:rPr>
        <w:t xml:space="preserve">На третьем потоке работало 10 </w:t>
      </w:r>
      <w:proofErr w:type="gramStart"/>
      <w:r w:rsidRPr="00E775A9">
        <w:rPr>
          <w:sz w:val="28"/>
          <w:szCs w:val="28"/>
        </w:rPr>
        <w:t>стационарных</w:t>
      </w:r>
      <w:proofErr w:type="gramEnd"/>
      <w:r w:rsidRPr="00E775A9">
        <w:rPr>
          <w:sz w:val="28"/>
          <w:szCs w:val="28"/>
        </w:rPr>
        <w:t xml:space="preserve"> ДЛО. В данных ДЛО отдохнуло  1 797 детей  или 93% от проектной наполняемости работающих ДЛО (2014 год – 9 ДЛО, 1 683 ребенка или 98%).</w:t>
      </w:r>
    </w:p>
    <w:p w:rsidR="00E775A9" w:rsidRPr="00E775A9" w:rsidRDefault="00E775A9" w:rsidP="00E775A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775A9">
        <w:rPr>
          <w:sz w:val="28"/>
          <w:szCs w:val="28"/>
        </w:rPr>
        <w:t>На четвертом потоке работало 4 ДЛО: «Алмаз», «</w:t>
      </w:r>
      <w:proofErr w:type="spellStart"/>
      <w:r w:rsidRPr="00E775A9">
        <w:rPr>
          <w:sz w:val="28"/>
          <w:szCs w:val="28"/>
        </w:rPr>
        <w:t>Кировец</w:t>
      </w:r>
      <w:proofErr w:type="spellEnd"/>
      <w:r w:rsidRPr="00E775A9">
        <w:rPr>
          <w:sz w:val="28"/>
          <w:szCs w:val="28"/>
        </w:rPr>
        <w:t>», «Зеленый огонек»  и спортивная база МБОУ ДОД СДЮСШОР № 18, в которых отдохнуло 723 ребенка или  97% от проектной наполняемости ДЛО, работающих на 4 потоке (2014 год – 4 ДЛО, 722 ребенка или 97%).</w:t>
      </w:r>
    </w:p>
    <w:p w:rsidR="00E775A9" w:rsidRPr="00E775A9" w:rsidRDefault="00E775A9" w:rsidP="00E775A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775A9">
        <w:rPr>
          <w:sz w:val="28"/>
          <w:szCs w:val="28"/>
        </w:rPr>
        <w:t xml:space="preserve">Всего, в  ДЛО городского округа город Воронеж отдохнуло 6 806 детей (2014 год – 6 559 детей), при проектной наполняемости 6951 ребенок, из них 390 детей (2014 год – 125 детей), находящихся в трудной жизненной ситуации по путевкам департамента социальной защиты Воронежской области. </w:t>
      </w:r>
    </w:p>
    <w:p w:rsidR="00257933" w:rsidRDefault="00257933" w:rsidP="006F12AF">
      <w:pPr>
        <w:spacing w:line="360" w:lineRule="auto"/>
        <w:ind w:firstLine="851"/>
        <w:jc w:val="center"/>
        <w:rPr>
          <w:sz w:val="28"/>
          <w:szCs w:val="28"/>
        </w:rPr>
      </w:pPr>
      <w:r w:rsidRPr="004848A0">
        <w:rPr>
          <w:sz w:val="28"/>
          <w:szCs w:val="28"/>
        </w:rPr>
        <w:t>В результате реализации основного мероприятия 1 в отчетном периоде достигнуто следующее значение показателя (индикатора):</w:t>
      </w:r>
    </w:p>
    <w:p w:rsidR="00740B6C" w:rsidRPr="004848A0" w:rsidRDefault="000218FD" w:rsidP="000218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257933" w:rsidRPr="000218FD">
        <w:rPr>
          <w:sz w:val="28"/>
          <w:szCs w:val="28"/>
        </w:rPr>
        <w:t xml:space="preserve">тношение численности детей, отдохнувших в муниципальных детских лагерях отдыха, к проектной наполняемости действующих муниципальных детских лагерей отдыха составило 80 % </w:t>
      </w:r>
      <w:r w:rsidR="00257933" w:rsidRPr="000218FD">
        <w:rPr>
          <w:i/>
          <w:sz w:val="28"/>
          <w:szCs w:val="28"/>
        </w:rPr>
        <w:t>(при плане 2015 года 80%).</w:t>
      </w:r>
    </w:p>
    <w:p w:rsidR="00DE1C85" w:rsidRPr="004848A0" w:rsidRDefault="001634B7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Н</w:t>
      </w:r>
      <w:r w:rsidR="00DE1C85" w:rsidRPr="004848A0">
        <w:rPr>
          <w:sz w:val="28"/>
          <w:szCs w:val="28"/>
        </w:rPr>
        <w:t xml:space="preserve">а реализацию основного мероприятия 2 </w:t>
      </w:r>
      <w:r w:rsidR="00DE1C85" w:rsidRPr="004848A0">
        <w:rPr>
          <w:b/>
          <w:sz w:val="28"/>
          <w:szCs w:val="28"/>
        </w:rPr>
        <w:t xml:space="preserve">«Социализация детей-сирот и детей, нуждающихся в особой защите» </w:t>
      </w:r>
      <w:r w:rsidR="00DE1C85" w:rsidRPr="004848A0">
        <w:rPr>
          <w:sz w:val="28"/>
          <w:szCs w:val="28"/>
        </w:rPr>
        <w:t xml:space="preserve">направлено </w:t>
      </w:r>
      <w:r w:rsidR="000218FD">
        <w:rPr>
          <w:sz w:val="28"/>
          <w:szCs w:val="28"/>
        </w:rPr>
        <w:t>113593,87</w:t>
      </w:r>
      <w:r w:rsidR="00DE1C85" w:rsidRPr="004848A0">
        <w:rPr>
          <w:sz w:val="28"/>
          <w:szCs w:val="28"/>
        </w:rPr>
        <w:t xml:space="preserve"> тыс. рублей, из них: федеральный бюджет – </w:t>
      </w:r>
      <w:r w:rsidR="000218FD">
        <w:rPr>
          <w:sz w:val="28"/>
          <w:szCs w:val="28"/>
        </w:rPr>
        <w:t>3554,17</w:t>
      </w:r>
      <w:r w:rsidR="00DE1C85" w:rsidRPr="004848A0">
        <w:rPr>
          <w:sz w:val="28"/>
          <w:szCs w:val="28"/>
        </w:rPr>
        <w:t xml:space="preserve"> тыс. рублей, областной бюджет – </w:t>
      </w:r>
      <w:r w:rsidR="000218FD">
        <w:rPr>
          <w:sz w:val="28"/>
          <w:szCs w:val="28"/>
        </w:rPr>
        <w:t>110039,69</w:t>
      </w:r>
      <w:r w:rsidR="00DE1C85" w:rsidRPr="004848A0">
        <w:rPr>
          <w:sz w:val="28"/>
          <w:szCs w:val="28"/>
        </w:rPr>
        <w:t xml:space="preserve"> тыс. рублей.</w:t>
      </w:r>
    </w:p>
    <w:p w:rsidR="00DE1C85" w:rsidRPr="004848A0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lastRenderedPageBreak/>
        <w:t xml:space="preserve">Выполнены все запланированные мероприятия, направленные на организацию системы материальной поддержки и стимулирования лиц, принявших в семью детей-сирот и детей, оставшихся без попечения родителей. </w:t>
      </w:r>
    </w:p>
    <w:p w:rsidR="00DE1C85" w:rsidRPr="004848A0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В результате реализации основного мероприятия в отчетном периоде достигнуто следующее значение показателя (индикатора):</w:t>
      </w:r>
    </w:p>
    <w:p w:rsidR="00B2078D" w:rsidRPr="004848A0" w:rsidRDefault="00DE1C85" w:rsidP="004848A0">
      <w:pPr>
        <w:pStyle w:val="a6"/>
        <w:numPr>
          <w:ilvl w:val="1"/>
          <w:numId w:val="12"/>
        </w:numPr>
        <w:tabs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4848A0">
        <w:rPr>
          <w:sz w:val="28"/>
          <w:szCs w:val="28"/>
        </w:rPr>
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– 99,03% </w:t>
      </w:r>
      <w:r w:rsidRPr="004848A0">
        <w:rPr>
          <w:i/>
          <w:sz w:val="28"/>
          <w:szCs w:val="28"/>
        </w:rPr>
        <w:t>(план на 2015 год – 99,122%).</w:t>
      </w:r>
    </w:p>
    <w:p w:rsidR="00183575" w:rsidRPr="004848A0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309EC" w:rsidRPr="004848A0" w:rsidRDefault="003309EC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4848A0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Руководитель управления образования</w:t>
      </w:r>
    </w:p>
    <w:p w:rsidR="00183575" w:rsidRPr="004848A0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>и молодежной политики</w:t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="00257933" w:rsidRPr="004848A0">
        <w:rPr>
          <w:sz w:val="28"/>
          <w:szCs w:val="28"/>
        </w:rPr>
        <w:t xml:space="preserve">       Л.А. Кулакова</w:t>
      </w:r>
    </w:p>
    <w:p w:rsidR="00183575" w:rsidRPr="004848A0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848A0">
        <w:rPr>
          <w:sz w:val="28"/>
          <w:szCs w:val="28"/>
        </w:rPr>
        <w:t xml:space="preserve">Главный бухгалтер </w:t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Pr="004848A0">
        <w:rPr>
          <w:sz w:val="28"/>
          <w:szCs w:val="28"/>
        </w:rPr>
        <w:tab/>
      </w:r>
      <w:r w:rsidR="00257933" w:rsidRPr="004848A0">
        <w:rPr>
          <w:sz w:val="28"/>
          <w:szCs w:val="28"/>
        </w:rPr>
        <w:t xml:space="preserve">       </w:t>
      </w:r>
      <w:r w:rsidRPr="004848A0">
        <w:rPr>
          <w:sz w:val="28"/>
          <w:szCs w:val="28"/>
        </w:rPr>
        <w:t>А.С.</w:t>
      </w:r>
      <w:r w:rsidR="009A361C" w:rsidRPr="004848A0">
        <w:rPr>
          <w:sz w:val="28"/>
          <w:szCs w:val="28"/>
        </w:rPr>
        <w:t xml:space="preserve"> </w:t>
      </w:r>
      <w:r w:rsidRPr="004848A0">
        <w:rPr>
          <w:sz w:val="28"/>
          <w:szCs w:val="28"/>
        </w:rPr>
        <w:t>Стариков</w:t>
      </w:r>
    </w:p>
    <w:sectPr w:rsidR="00183575" w:rsidRPr="00183575" w:rsidSect="001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EF"/>
    <w:multiLevelType w:val="multilevel"/>
    <w:tmpl w:val="C868D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10065AF8"/>
    <w:multiLevelType w:val="multilevel"/>
    <w:tmpl w:val="46906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AA6F39"/>
    <w:multiLevelType w:val="hybridMultilevel"/>
    <w:tmpl w:val="DAC8E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462AF"/>
    <w:multiLevelType w:val="hybridMultilevel"/>
    <w:tmpl w:val="76E00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33ACD"/>
    <w:multiLevelType w:val="multilevel"/>
    <w:tmpl w:val="F0741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3D1A5E"/>
    <w:multiLevelType w:val="hybridMultilevel"/>
    <w:tmpl w:val="045EE306"/>
    <w:lvl w:ilvl="0" w:tplc="22A8CE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2407B4"/>
    <w:multiLevelType w:val="multilevel"/>
    <w:tmpl w:val="88A6BC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7">
    <w:nsid w:val="41150DE4"/>
    <w:multiLevelType w:val="hybridMultilevel"/>
    <w:tmpl w:val="4F40D0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5C3523"/>
    <w:multiLevelType w:val="hybridMultilevel"/>
    <w:tmpl w:val="59AE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F32121"/>
    <w:multiLevelType w:val="hybridMultilevel"/>
    <w:tmpl w:val="569CFC3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015178"/>
    <w:multiLevelType w:val="multilevel"/>
    <w:tmpl w:val="551ED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68891242"/>
    <w:multiLevelType w:val="multilevel"/>
    <w:tmpl w:val="48069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76531FD8"/>
    <w:multiLevelType w:val="hybridMultilevel"/>
    <w:tmpl w:val="D5EEC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214BF4"/>
    <w:multiLevelType w:val="hybridMultilevel"/>
    <w:tmpl w:val="0D002EAA"/>
    <w:lvl w:ilvl="0" w:tplc="839EE40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85"/>
    <w:rsid w:val="00000D41"/>
    <w:rsid w:val="000218FD"/>
    <w:rsid w:val="0009628D"/>
    <w:rsid w:val="000A4AEC"/>
    <w:rsid w:val="000D20CB"/>
    <w:rsid w:val="000F5094"/>
    <w:rsid w:val="001625E0"/>
    <w:rsid w:val="001634B7"/>
    <w:rsid w:val="00183575"/>
    <w:rsid w:val="001905F6"/>
    <w:rsid w:val="00226D77"/>
    <w:rsid w:val="0025692E"/>
    <w:rsid w:val="00257933"/>
    <w:rsid w:val="00275BA2"/>
    <w:rsid w:val="002A512F"/>
    <w:rsid w:val="0031201F"/>
    <w:rsid w:val="003309EC"/>
    <w:rsid w:val="0037491F"/>
    <w:rsid w:val="00393EDE"/>
    <w:rsid w:val="003D47D8"/>
    <w:rsid w:val="003E18D7"/>
    <w:rsid w:val="00407968"/>
    <w:rsid w:val="0045138C"/>
    <w:rsid w:val="00470404"/>
    <w:rsid w:val="004848A0"/>
    <w:rsid w:val="004901E8"/>
    <w:rsid w:val="005528E8"/>
    <w:rsid w:val="00562BFF"/>
    <w:rsid w:val="00563AB3"/>
    <w:rsid w:val="0057717A"/>
    <w:rsid w:val="005E7994"/>
    <w:rsid w:val="006640FF"/>
    <w:rsid w:val="006E2303"/>
    <w:rsid w:val="006F12AF"/>
    <w:rsid w:val="006F6B7F"/>
    <w:rsid w:val="00705C87"/>
    <w:rsid w:val="00740B6C"/>
    <w:rsid w:val="00793B82"/>
    <w:rsid w:val="007A260B"/>
    <w:rsid w:val="007C3D46"/>
    <w:rsid w:val="007F53A6"/>
    <w:rsid w:val="008450E5"/>
    <w:rsid w:val="008722AB"/>
    <w:rsid w:val="00875275"/>
    <w:rsid w:val="008A7519"/>
    <w:rsid w:val="008B0214"/>
    <w:rsid w:val="008B1741"/>
    <w:rsid w:val="008C4527"/>
    <w:rsid w:val="008C694B"/>
    <w:rsid w:val="00900534"/>
    <w:rsid w:val="00936C46"/>
    <w:rsid w:val="00962787"/>
    <w:rsid w:val="0099432D"/>
    <w:rsid w:val="009A361C"/>
    <w:rsid w:val="009B3741"/>
    <w:rsid w:val="00A32CC6"/>
    <w:rsid w:val="00A64DC2"/>
    <w:rsid w:val="00A728F9"/>
    <w:rsid w:val="00AA3A40"/>
    <w:rsid w:val="00AB66D9"/>
    <w:rsid w:val="00AC2404"/>
    <w:rsid w:val="00AF1B28"/>
    <w:rsid w:val="00B11F28"/>
    <w:rsid w:val="00B2078D"/>
    <w:rsid w:val="00B21C61"/>
    <w:rsid w:val="00B33F0A"/>
    <w:rsid w:val="00B36D2E"/>
    <w:rsid w:val="00C213DF"/>
    <w:rsid w:val="00C22AEB"/>
    <w:rsid w:val="00C419A6"/>
    <w:rsid w:val="00C46C3F"/>
    <w:rsid w:val="00C774EE"/>
    <w:rsid w:val="00CA2EC6"/>
    <w:rsid w:val="00CC44A6"/>
    <w:rsid w:val="00CD54E2"/>
    <w:rsid w:val="00D33BDE"/>
    <w:rsid w:val="00D343F9"/>
    <w:rsid w:val="00D37640"/>
    <w:rsid w:val="00DE1C85"/>
    <w:rsid w:val="00E26B95"/>
    <w:rsid w:val="00E775A9"/>
    <w:rsid w:val="00EA7C87"/>
    <w:rsid w:val="00F07CEC"/>
    <w:rsid w:val="00F21C5C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4A36-23C8-4D21-9D29-24230F2D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А.С.</dc:creator>
  <cp:lastModifiedBy>Пахомова И.А.</cp:lastModifiedBy>
  <cp:revision>3</cp:revision>
  <cp:lastPrinted>2015-11-02T06:46:00Z</cp:lastPrinted>
  <dcterms:created xsi:type="dcterms:W3CDTF">2016-02-15T13:00:00Z</dcterms:created>
  <dcterms:modified xsi:type="dcterms:W3CDTF">2016-03-15T08:51:00Z</dcterms:modified>
</cp:coreProperties>
</file>