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90" w:rsidRPr="00B015F7" w:rsidRDefault="006C5F90" w:rsidP="006C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Утверждено</w:t>
      </w:r>
    </w:p>
    <w:p w:rsidR="006C5F90" w:rsidRPr="00B015F7" w:rsidRDefault="006C5F90" w:rsidP="006C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C5F90" w:rsidRPr="00B015F7" w:rsidRDefault="006C5F90" w:rsidP="006C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6C5F90" w:rsidRPr="00B015F7" w:rsidRDefault="006C5F90" w:rsidP="006C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округа город Воронеж</w:t>
      </w:r>
    </w:p>
    <w:p w:rsidR="006C5F90" w:rsidRPr="00B015F7" w:rsidRDefault="006C5F90" w:rsidP="006C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от 09.07.2014 </w:t>
      </w:r>
      <w:r w:rsidR="00302F9D">
        <w:rPr>
          <w:rFonts w:ascii="Times New Roman" w:hAnsi="Times New Roman" w:cs="Times New Roman"/>
          <w:sz w:val="24"/>
          <w:szCs w:val="24"/>
        </w:rPr>
        <w:t>№</w:t>
      </w:r>
      <w:r w:rsidRPr="00B015F7">
        <w:rPr>
          <w:rFonts w:ascii="Times New Roman" w:hAnsi="Times New Roman" w:cs="Times New Roman"/>
          <w:sz w:val="24"/>
          <w:szCs w:val="24"/>
        </w:rPr>
        <w:t xml:space="preserve"> 609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  <w:r w:rsidRPr="00B015F7">
        <w:rPr>
          <w:rFonts w:ascii="Times New Roman" w:hAnsi="Times New Roman" w:cs="Times New Roman"/>
          <w:sz w:val="24"/>
          <w:szCs w:val="24"/>
        </w:rPr>
        <w:t>ПОЛОЖЕНИЕ</w:t>
      </w:r>
    </w:p>
    <w:p w:rsidR="006C5F90" w:rsidRPr="00B015F7" w:rsidRDefault="006C5F90" w:rsidP="006C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 ПРОВЕДЕНИИ КОНКУРСА ПО ФОРМИРОВАНИЮ СОСТАВА МОЛОДЕЖНОГО</w:t>
      </w:r>
    </w:p>
    <w:p w:rsidR="006C5F90" w:rsidRPr="00B015F7" w:rsidRDefault="006C5F90" w:rsidP="006C5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СОВЕТА ПРИ АДМИНИСТРАЦИИ ГОРОДСКОГО ОКРУГА ГОРОД ВОРОНЕЖ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1.1. Конкурс по формированию состава молодежного совета при администрации городского округа город Воронеж (далее - Конкурс) проводится в целях отбора и включения в состав молодежного совета при администрации городского округа город Воронеж (далее - Молодежный совет) наиболее талантливых, активных, интеллектуально развитых молодых людей, обладающих организаторскими способностями, лидерскими качествами.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1.2. Задачи Конкурса: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вовлечение молодежи в социально значимые проекты;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вовлечение молодежи в управление городом;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формирование кадрового резерва администрации городского округа город Воронеж из числа молодежи;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создание условий для реализации экономического, интеллектуального и духовного потенциала молодежи в интересах общества;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развитие лидерских качеств, организаторских способностей, управленческого опыта.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2. Организаторы Конкурса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Организаторами Конкурса выступают управление образования и молодежной политики администрации городского округа город Воронеж, государственное бюджетное учреждение Воронежской области "Областной молодежный центр", Молодежное правительство Воронежской области.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Участниками Конкурса могут стать гражда</w:t>
      </w:r>
      <w:r w:rsidR="00302F9D">
        <w:rPr>
          <w:rFonts w:ascii="Times New Roman" w:hAnsi="Times New Roman" w:cs="Times New Roman"/>
          <w:sz w:val="24"/>
          <w:szCs w:val="24"/>
        </w:rPr>
        <w:t xml:space="preserve">не в возрасте от 18 до 30 лет – </w:t>
      </w:r>
      <w:r w:rsidRPr="00B015F7">
        <w:rPr>
          <w:rFonts w:ascii="Times New Roman" w:hAnsi="Times New Roman" w:cs="Times New Roman"/>
          <w:sz w:val="24"/>
          <w:szCs w:val="24"/>
        </w:rPr>
        <w:t>студенты 3</w:t>
      </w:r>
      <w:r w:rsidR="00302F9D">
        <w:rPr>
          <w:rFonts w:ascii="Times New Roman" w:hAnsi="Times New Roman" w:cs="Times New Roman"/>
          <w:sz w:val="24"/>
          <w:szCs w:val="24"/>
        </w:rPr>
        <w:t>-</w:t>
      </w:r>
      <w:r w:rsidRPr="00B015F7">
        <w:rPr>
          <w:rFonts w:ascii="Times New Roman" w:hAnsi="Times New Roman" w:cs="Times New Roman"/>
          <w:sz w:val="24"/>
          <w:szCs w:val="24"/>
        </w:rPr>
        <w:t>5-х курсов, магистры и аспиранты образовательных организаций высшего образования, молодые специалисты и работники предприятий и организаций городского округа город Воронеж всех организационно-правовых форм.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4. Условия участия в Конкурсе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4.1. Конкурс в Молодежный совет объявляется на должности в соответствии с действующей структурой администрации городского округа город Воронеж.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Конкурсант может подать заявление для участия в Конкурсе только на одну должность.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(требования к участникам, сроки и место представления документов для участия в Конкурсе) размещается в средствах массовой информации, в социальных сетях, на основных информационных ресурсах города: http://www.voronezh-city.ru/ (официальный сайт администрации городского округа город </w:t>
      </w:r>
      <w:r w:rsidRPr="00B015F7">
        <w:rPr>
          <w:rFonts w:ascii="Times New Roman" w:hAnsi="Times New Roman" w:cs="Times New Roman"/>
          <w:sz w:val="24"/>
          <w:szCs w:val="24"/>
        </w:rPr>
        <w:lastRenderedPageBreak/>
        <w:t>Воронеж), http://www.mol36.ru/ (официальный сайт молодежной политики Воронежской области), http://www.molprav.govvrn.ru/ (официальный сайт Молодежного правительства Воронежской</w:t>
      </w:r>
      <w:proofErr w:type="gramEnd"/>
      <w:r w:rsidRPr="00B015F7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4.3. Кандидат, изъявивший желание принять участие в Конкурсе, представляет следующие документы: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- 2 цветных фото (3 x 4 мм);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копию паспорта (2-я и 3-я страницы, страница с регистрацией);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- личное </w:t>
      </w:r>
      <w:hyperlink w:anchor="P401" w:history="1">
        <w:r w:rsidRPr="00B015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015F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302F9D">
        <w:rPr>
          <w:rFonts w:ascii="Times New Roman" w:hAnsi="Times New Roman" w:cs="Times New Roman"/>
          <w:sz w:val="24"/>
          <w:szCs w:val="24"/>
        </w:rPr>
        <w:t>№</w:t>
      </w:r>
      <w:r w:rsidRPr="00B015F7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60" w:history="1">
        <w:r w:rsidRPr="00B015F7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B015F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302F9D">
        <w:rPr>
          <w:rFonts w:ascii="Times New Roman" w:hAnsi="Times New Roman" w:cs="Times New Roman"/>
          <w:sz w:val="24"/>
          <w:szCs w:val="24"/>
        </w:rPr>
        <w:t>№</w:t>
      </w:r>
      <w:r w:rsidRPr="00B015F7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25" w:history="1">
        <w:r w:rsidRPr="00B015F7">
          <w:rPr>
            <w:rFonts w:ascii="Times New Roman" w:hAnsi="Times New Roman" w:cs="Times New Roman"/>
            <w:color w:val="0000FF"/>
            <w:sz w:val="24"/>
            <w:szCs w:val="24"/>
          </w:rPr>
          <w:t>портфолио</w:t>
        </w:r>
      </w:hyperlink>
      <w:r w:rsidRPr="00B015F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302F9D">
        <w:rPr>
          <w:rFonts w:ascii="Times New Roman" w:hAnsi="Times New Roman" w:cs="Times New Roman"/>
          <w:sz w:val="24"/>
          <w:szCs w:val="24"/>
        </w:rPr>
        <w:t>№</w:t>
      </w:r>
      <w:r w:rsidRPr="00B015F7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характеристику от администрации образовательной организации, предприятия, учреждения.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Материалы представляются в формате текстового редактора с использованием шрифта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 xml:space="preserve"> (размер кегля 14) через полуторный межстрочный интервал, анкета - в формате текстового редактора с использованием шрифта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 xml:space="preserve"> (размер кегля 12) через одинарный межстрочный интервал.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Дополнительно конкурсант может представить реализованный или реализуемый в настоящее время проект, автором которого он является. Наличие собственного реализуемого проекта отмечается дополнительными баллами при наличии равных баллов у конкурсантов, претендующих на одну дублерскую должность.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Все перечисленные документы подаются в отдел по работе с молодежью управления образования и молодежной политики администрации городского округа город Воронеж по адресу: г. Воронеж, ул. Никитинская, 8,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>. 213, тел. 8(473) 228-32-94.</w:t>
      </w:r>
    </w:p>
    <w:p w:rsidR="006C5F90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514" w:rsidRPr="00B015F7" w:rsidRDefault="00533514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C5F90" w:rsidRPr="00B015F7" w:rsidRDefault="006C5F90" w:rsidP="006C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5. Условия проведения конкурса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5.1. Конкурс проводится в несколько этапов.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5.2. Первый этап - заочный.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При подаче заявки конкурсанту предоставляется задание для дальнейшего </w:t>
      </w:r>
      <w:r w:rsidRPr="006A1BBA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6A1BBA" w:rsidRPr="006A1BBA">
        <w:rPr>
          <w:rFonts w:ascii="Times New Roman" w:hAnsi="Times New Roman" w:cs="Times New Roman"/>
          <w:b/>
          <w:sz w:val="24"/>
          <w:szCs w:val="24"/>
        </w:rPr>
        <w:t>,</w:t>
      </w:r>
      <w:r w:rsidR="009A636F"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 xml:space="preserve"> исходя из выбранного участником направления деятельности в Молодежном совете. Участнику предлагается 5 кейсов (проблемных ситуаций) на выбор, для решения которых необходимо подготовить проектное предложение. После окончания приема заявок на участие в 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015F7">
        <w:rPr>
          <w:rFonts w:ascii="Times New Roman" w:hAnsi="Times New Roman" w:cs="Times New Roman"/>
          <w:sz w:val="24"/>
          <w:szCs w:val="24"/>
        </w:rPr>
        <w:t xml:space="preserve"> планируется проведение общего собрания конкурсантов, в рамках которого им будет предоставлено задание для дальнейшего </w:t>
      </w:r>
      <w:r w:rsidRPr="006A1BBA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EB67C0" w:rsidRPr="006A1BBA">
        <w:rPr>
          <w:rFonts w:ascii="Times New Roman" w:hAnsi="Times New Roman" w:cs="Times New Roman"/>
          <w:b/>
          <w:sz w:val="24"/>
          <w:szCs w:val="24"/>
        </w:rPr>
        <w:t>,</w:t>
      </w:r>
      <w:r w:rsidR="00EB67C0"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 xml:space="preserve"> исходя из выбранного участником направления деятельности в Молодежном совете.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Участник должен подготовить проектное предложение в течение одной недели после даты получения задания и предоставить его в отдел по работе с молодежью управления образования и молодежной политики администрации городского округа город Воронеж по адресу: г. Воронеж, ул. Никитинская, 8, </w:t>
      </w:r>
      <w:proofErr w:type="spellStart"/>
      <w:r w:rsidRPr="00B015F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015F7">
        <w:rPr>
          <w:rFonts w:ascii="Times New Roman" w:hAnsi="Times New Roman" w:cs="Times New Roman"/>
          <w:sz w:val="24"/>
          <w:szCs w:val="24"/>
        </w:rPr>
        <w:t>. 213, тел. 8(473) 228-32-94.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Все материалы представляются на русском языке в электронном и отпечатанном виде на листах формата А</w:t>
      </w:r>
      <w:proofErr w:type="gramStart"/>
      <w:r w:rsidRPr="00B015F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015F7">
        <w:rPr>
          <w:rFonts w:ascii="Times New Roman" w:hAnsi="Times New Roman" w:cs="Times New Roman"/>
          <w:sz w:val="24"/>
          <w:szCs w:val="24"/>
        </w:rPr>
        <w:t xml:space="preserve">. Объем материала - не более 10 страниц текста через полуторный межстрочный интервал 14-м шрифтом (поля: верхнее, нижнее - 2 см; левое - 3,5 см; правое - 1 см). Материалы, направленные на Конкурс, </w:t>
      </w:r>
      <w:r w:rsidRPr="00A96C41">
        <w:rPr>
          <w:rFonts w:ascii="Times New Roman" w:hAnsi="Times New Roman" w:cs="Times New Roman"/>
          <w:b/>
          <w:sz w:val="24"/>
          <w:szCs w:val="24"/>
        </w:rPr>
        <w:t>не возвращаются</w:t>
      </w:r>
      <w:r w:rsidR="00A96C41" w:rsidRPr="00A96C41">
        <w:rPr>
          <w:rFonts w:ascii="Times New Roman" w:hAnsi="Times New Roman" w:cs="Times New Roman"/>
          <w:b/>
          <w:sz w:val="24"/>
          <w:szCs w:val="24"/>
        </w:rPr>
        <w:t>,</w:t>
      </w:r>
      <w:r w:rsidR="00A96C41"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 xml:space="preserve"> и не рецензируются. Представленные работы с момента завершения подачи проектных предложений в течение 10 дней рассматриваются членами конкурсной комиссии по формированию состава Молодежного совета при администрации городского округа город Воронеж (далее - Конкурсная комиссия) в профильных структурных подразделениях администрации городского округа город Воронеж.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На основании оценки проектных предложений членами Конкурсной комиссии в профильных структурных подразделениях администрации городского округа город Воронеж формируется список участников второго этапа Конкурса.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lastRenderedPageBreak/>
        <w:t>Требования, предъявляемые к проектным предложениям конкурсантов: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реалистичность и достижимость целей проектного предложения;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социальная значимость;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четкая география реализации;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соответствие сроков реализации проектного предложения временным рамкам деятельности формируемого состава Молодежного совета;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наличие конкретных количественных и качественных показателей реализации;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соответствие направлениям деятельности структурных подразделений администрации городского округа город Воронеж;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соответствие муниципальным программам, реализуемым структурными подразделениями администрации городского округа город Воронеж.</w:t>
      </w:r>
    </w:p>
    <w:p w:rsidR="006C5F90" w:rsidRPr="00302F9D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9D">
        <w:rPr>
          <w:rFonts w:ascii="Times New Roman" w:hAnsi="Times New Roman" w:cs="Times New Roman"/>
          <w:sz w:val="24"/>
          <w:szCs w:val="24"/>
        </w:rPr>
        <w:t xml:space="preserve">Проектное предложение должно быть оформлено в соответствии с </w:t>
      </w:r>
      <w:hyperlink w:anchor="P573" w:history="1">
        <w:r w:rsidRPr="00302F9D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F9D" w:rsidRPr="00302F9D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302F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02F9D">
        <w:rPr>
          <w:rFonts w:ascii="Times New Roman" w:hAnsi="Times New Roman" w:cs="Times New Roman"/>
          <w:sz w:val="24"/>
          <w:szCs w:val="24"/>
        </w:rPr>
        <w:t>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Для оценки проектного предложения на первом этапе применяется </w:t>
      </w:r>
      <w:r w:rsidRPr="0053637E">
        <w:rPr>
          <w:rFonts w:ascii="Times New Roman" w:hAnsi="Times New Roman" w:cs="Times New Roman"/>
          <w:b/>
          <w:sz w:val="24"/>
          <w:szCs w:val="24"/>
        </w:rPr>
        <w:t>3-</w:t>
      </w:r>
      <w:r w:rsidR="0053637E" w:rsidRPr="0053637E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53637E">
        <w:rPr>
          <w:rFonts w:ascii="Times New Roman" w:hAnsi="Times New Roman" w:cs="Times New Roman"/>
          <w:b/>
          <w:sz w:val="24"/>
          <w:szCs w:val="24"/>
        </w:rPr>
        <w:t>балльная</w:t>
      </w:r>
      <w:r w:rsidRPr="00B015F7">
        <w:rPr>
          <w:rFonts w:ascii="Times New Roman" w:hAnsi="Times New Roman" w:cs="Times New Roman"/>
          <w:sz w:val="24"/>
          <w:szCs w:val="24"/>
        </w:rPr>
        <w:t xml:space="preserve"> шкала: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0 баллов - если проектное предложение не соответствует предъявленному требованию;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от 1 до 2 баллов - если проект частично соответствует данному требованию;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3 балла - если социальный проект полностью соответствует данному требованию.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5.3. Второй этап - проведение онлайн-голосования за проектные предложения конкурсантов в сети Интернет с целью привлечения внимания жителей региона к отбору в состав Молодежного совета, а также с целью оценки обществом практической значимости проектных идей конкурсантов.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На данном этапе оцениваются: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реалистичность и достижимость целей проектного предложения;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социальная значимость для городского округа город Воронеж;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наличие конкретных количественных и качественных показателей реализации проекта;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практическая значимость реализации проектного предложения;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оригинальность и новизна решения проблемы.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Для оценки проектного предложения на втором этапе применяется </w:t>
      </w:r>
      <w:r w:rsidRPr="0053637E">
        <w:rPr>
          <w:rFonts w:ascii="Times New Roman" w:hAnsi="Times New Roman" w:cs="Times New Roman"/>
          <w:b/>
          <w:sz w:val="24"/>
          <w:szCs w:val="24"/>
        </w:rPr>
        <w:t>3-</w:t>
      </w:r>
      <w:r w:rsidR="0053637E" w:rsidRPr="0053637E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53637E">
        <w:rPr>
          <w:rFonts w:ascii="Times New Roman" w:hAnsi="Times New Roman" w:cs="Times New Roman"/>
          <w:b/>
          <w:sz w:val="24"/>
          <w:szCs w:val="24"/>
        </w:rPr>
        <w:t>бал</w:t>
      </w:r>
      <w:r w:rsidR="00295B58">
        <w:rPr>
          <w:rFonts w:ascii="Times New Roman" w:hAnsi="Times New Roman" w:cs="Times New Roman"/>
          <w:b/>
          <w:sz w:val="24"/>
          <w:szCs w:val="24"/>
        </w:rPr>
        <w:t>ль</w:t>
      </w:r>
      <w:r w:rsidRPr="0053637E">
        <w:rPr>
          <w:rFonts w:ascii="Times New Roman" w:hAnsi="Times New Roman" w:cs="Times New Roman"/>
          <w:b/>
          <w:sz w:val="24"/>
          <w:szCs w:val="24"/>
        </w:rPr>
        <w:t>ная</w:t>
      </w:r>
      <w:r w:rsidRPr="00B015F7">
        <w:rPr>
          <w:rFonts w:ascii="Times New Roman" w:hAnsi="Times New Roman" w:cs="Times New Roman"/>
          <w:sz w:val="24"/>
          <w:szCs w:val="24"/>
        </w:rPr>
        <w:t xml:space="preserve"> шкала: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от 1 до 2 баллов - если проект частично соответствует данному требованию;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3 балла - если социальный проект полностью соответствует данному требованию.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5.4. Третий этап - защита проектных предложений.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Третий этап заключается в защите проектных предложений перед членами Конкурсной комиссии.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К участию в третьем этапе допускаются кандидаты, прошедшие успешно второй этап, в соответствии со сформированным списком.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Критерии оценки защиты проектов: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умение грамотно изложить основное содержание своего проекта и ответить на вопросы членов Конкурсной комиссии и приглашенных гостей по теме проекта;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практическая значимость реализации проектного предложения;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оригинальность и новизна решения проблемы;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анализ рисков реализации проекта предложения;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лаконичность и конкретность изложения материала;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обоснованность выводов, аргументированность точки зрения;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- умение вести дискуссию.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По результатам третьего этапа присваиваются баллы: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1 балл - частично соответствует критерию;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2 балла - полностью соответствует критерию.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По итогам третьего этапа Конкурсная комиссия формирует списки кандидатов, рекомендуемых для прохождения собеседования.</w:t>
      </w:r>
    </w:p>
    <w:p w:rsidR="00302F9D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lastRenderedPageBreak/>
        <w:t>5.5. Исключен</w:t>
      </w:r>
      <w:r w:rsidR="00302F9D">
        <w:rPr>
          <w:rFonts w:ascii="Times New Roman" w:hAnsi="Times New Roman" w:cs="Times New Roman"/>
          <w:sz w:val="24"/>
          <w:szCs w:val="24"/>
        </w:rPr>
        <w:t>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5.6. Срок, место проведения и результаты конкурсных этапов сообщаются конкурсантам по электронной почте после окончания срока приема заявок. Оповещение конкурсантов производится не </w:t>
      </w:r>
      <w:r w:rsidRPr="00295B58">
        <w:rPr>
          <w:rFonts w:ascii="Times New Roman" w:hAnsi="Times New Roman" w:cs="Times New Roman"/>
          <w:b/>
          <w:sz w:val="24"/>
          <w:szCs w:val="24"/>
        </w:rPr>
        <w:t>позднее</w:t>
      </w:r>
      <w:r w:rsidR="00295B58" w:rsidRPr="00295B58">
        <w:rPr>
          <w:rFonts w:ascii="Times New Roman" w:hAnsi="Times New Roman" w:cs="Times New Roman"/>
          <w:b/>
          <w:sz w:val="24"/>
          <w:szCs w:val="24"/>
        </w:rPr>
        <w:t>,</w:t>
      </w:r>
      <w:r w:rsidR="00295B58"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 xml:space="preserve"> чем за 1 неделю до даты проведения конкурсного этапа.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6. Подведение итогов Конкурса</w:t>
      </w:r>
    </w:p>
    <w:p w:rsidR="006C5F90" w:rsidRPr="00B015F7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6.1. Итоги Конкурса подводятся членами Конкурсной комиссии.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6.2. На каждом этапе подсчитывается средний арифметический балл.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Итоги Конкурса подводятся суммарно по конкурсным этапам.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6.3. Итоги проведения Конкурса размещаются в средствах массовой информации.</w:t>
      </w:r>
    </w:p>
    <w:p w:rsidR="006C5F90" w:rsidRPr="00B015F7" w:rsidRDefault="006C5F90" w:rsidP="006C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6.4. Все кандидаты в состав Молодежного совета, участвовавшие в Конкурсе и рекомендуемые для прохождения собеседования, но не прошедшие по его итогам в состав совета, включаются в резервный состав Молодежного совета.</w:t>
      </w:r>
    </w:p>
    <w:p w:rsidR="006C5F90" w:rsidRDefault="006C5F90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F9D" w:rsidRPr="00B015F7" w:rsidRDefault="00302F9D" w:rsidP="006C5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90" w:rsidRPr="00B015F7" w:rsidRDefault="006C5F90" w:rsidP="006C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02F9D">
        <w:rPr>
          <w:rFonts w:ascii="Times New Roman" w:hAnsi="Times New Roman" w:cs="Times New Roman"/>
          <w:sz w:val="24"/>
          <w:szCs w:val="24"/>
        </w:rPr>
        <w:t>управления образования и молодежной политики</w:t>
      </w:r>
    </w:p>
    <w:p w:rsidR="006C5F90" w:rsidRPr="00B015F7" w:rsidRDefault="006C5F90" w:rsidP="006C5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администрации городского округа город Воронеж</w:t>
      </w:r>
    </w:p>
    <w:p w:rsidR="00302F9D" w:rsidRPr="00302F9D" w:rsidRDefault="00302F9D" w:rsidP="006C5F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Л.А.КУЛАКОВА</w:t>
      </w:r>
    </w:p>
    <w:sectPr w:rsidR="00302F9D" w:rsidRPr="00302F9D" w:rsidSect="00302F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90"/>
    <w:rsid w:val="00017F0C"/>
    <w:rsid w:val="00295B58"/>
    <w:rsid w:val="00302F9D"/>
    <w:rsid w:val="00533514"/>
    <w:rsid w:val="0053637E"/>
    <w:rsid w:val="006A1BBA"/>
    <w:rsid w:val="006C5F90"/>
    <w:rsid w:val="009A636F"/>
    <w:rsid w:val="00A96C41"/>
    <w:rsid w:val="00BF45DE"/>
    <w:rsid w:val="00EB67C0"/>
    <w:rsid w:val="00ED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Заблоцкая М.Б.</dc:creator>
  <cp:lastModifiedBy>sglynova</cp:lastModifiedBy>
  <cp:revision>11</cp:revision>
  <cp:lastPrinted>2016-09-27T13:10:00Z</cp:lastPrinted>
  <dcterms:created xsi:type="dcterms:W3CDTF">2016-08-15T08:18:00Z</dcterms:created>
  <dcterms:modified xsi:type="dcterms:W3CDTF">2016-12-13T15:18:00Z</dcterms:modified>
</cp:coreProperties>
</file>