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05" w:rsidRDefault="00B30805" w:rsidP="00B30805">
      <w:pPr>
        <w:spacing w:before="60"/>
        <w:jc w:val="center"/>
        <w:rPr>
          <w:sz w:val="24"/>
        </w:rPr>
      </w:pPr>
    </w:p>
    <w:p w:rsidR="00B30805" w:rsidRDefault="00B30805" w:rsidP="00B30805">
      <w:pPr>
        <w:spacing w:before="60"/>
        <w:jc w:val="center"/>
        <w:rPr>
          <w:sz w:val="24"/>
        </w:rPr>
      </w:pPr>
    </w:p>
    <w:p w:rsidR="00B30805" w:rsidRDefault="00B30805" w:rsidP="00B30805">
      <w:pPr>
        <w:spacing w:before="60"/>
        <w:jc w:val="center"/>
        <w:rPr>
          <w:sz w:val="24"/>
        </w:rPr>
      </w:pPr>
    </w:p>
    <w:p w:rsidR="00B30805" w:rsidRDefault="00B30805" w:rsidP="00B30805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-551815</wp:posOffset>
            </wp:positionV>
            <wp:extent cx="361950" cy="609600"/>
            <wp:effectExtent l="19050" t="0" r="0" b="0"/>
            <wp:wrapNone/>
            <wp:docPr id="2" name="Рисунок 3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1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66.45pt;width:475pt;height:63.75pt;z-index:-251658240;mso-position-horizontal-relative:margin;mso-position-vertical-relative:page" o:allowoverlap="f" filled="f" stroked="f">
            <v:textbox style="mso-next-textbox:#_x0000_s1026;mso-fit-shape-to-text:t" inset="0,0,0,0">
              <w:txbxContent>
                <w:p w:rsidR="00B30805" w:rsidRDefault="00B30805" w:rsidP="00B3080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ГОРОДСКОГО ОКРУГА ГОРОД ВОРОНЕЖ</w:t>
                  </w:r>
                </w:p>
                <w:p w:rsidR="00B30805" w:rsidRDefault="00B30805" w:rsidP="00B3080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30805" w:rsidRDefault="00B30805" w:rsidP="00B3080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30805" w:rsidRDefault="00B30805" w:rsidP="00B3080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30805" w:rsidRDefault="00B30805" w:rsidP="00B3080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30805" w:rsidRDefault="00B30805" w:rsidP="00B3080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УПРАВЛЕНИЕ ОБРАЗОВАНИЯ</w:t>
                  </w:r>
                </w:p>
                <w:p w:rsidR="00B30805" w:rsidRDefault="00B30805" w:rsidP="00B3080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И МОЛОДЕЖНОЙ ПОЛИТИКИ</w:t>
                  </w:r>
                </w:p>
                <w:p w:rsidR="00B30805" w:rsidRDefault="00B30805" w:rsidP="00B3080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30805" w:rsidRDefault="00B30805" w:rsidP="00B3080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30805" w:rsidRDefault="00B30805" w:rsidP="00B30805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30805" w:rsidRDefault="00B30805" w:rsidP="00B3080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 anchory="page"/>
          </v:shape>
        </w:pict>
      </w:r>
    </w:p>
    <w:p w:rsidR="00B30805" w:rsidRDefault="00B30805" w:rsidP="00B30805">
      <w:pPr>
        <w:spacing w:before="60"/>
        <w:jc w:val="center"/>
        <w:rPr>
          <w:sz w:val="24"/>
        </w:rPr>
      </w:pPr>
    </w:p>
    <w:p w:rsidR="00B30805" w:rsidRDefault="00B30805" w:rsidP="00B30805">
      <w:pPr>
        <w:spacing w:before="60"/>
        <w:jc w:val="center"/>
        <w:rPr>
          <w:sz w:val="24"/>
        </w:rPr>
      </w:pPr>
    </w:p>
    <w:p w:rsidR="00B30805" w:rsidRDefault="00B30805" w:rsidP="00B30805">
      <w:pPr>
        <w:spacing w:before="60"/>
        <w:jc w:val="center"/>
        <w:rPr>
          <w:sz w:val="24"/>
        </w:rPr>
      </w:pPr>
    </w:p>
    <w:p w:rsidR="00B30805" w:rsidRDefault="00B30805" w:rsidP="00B30805">
      <w:pPr>
        <w:spacing w:before="60"/>
        <w:jc w:val="center"/>
        <w:rPr>
          <w:b/>
          <w:sz w:val="32"/>
          <w:szCs w:val="32"/>
        </w:rPr>
      </w:pPr>
    </w:p>
    <w:p w:rsidR="00B30805" w:rsidRDefault="00B30805" w:rsidP="00B30805">
      <w:pPr>
        <w:spacing w:before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B30805" w:rsidRDefault="00B30805" w:rsidP="00B30805">
      <w:pPr>
        <w:rPr>
          <w:sz w:val="26"/>
          <w:szCs w:val="26"/>
        </w:rPr>
      </w:pPr>
    </w:p>
    <w:p w:rsidR="00B30805" w:rsidRDefault="001F64A3" w:rsidP="00B30805">
      <w:pPr>
        <w:jc w:val="both"/>
        <w:rPr>
          <w:b/>
          <w:sz w:val="28"/>
          <w:szCs w:val="26"/>
        </w:rPr>
      </w:pPr>
      <w:r>
        <w:rPr>
          <w:sz w:val="28"/>
          <w:szCs w:val="26"/>
        </w:rPr>
        <w:t>О</w:t>
      </w:r>
      <w:r w:rsidR="00B30805">
        <w:rPr>
          <w:sz w:val="28"/>
          <w:szCs w:val="26"/>
        </w:rPr>
        <w:t>т</w:t>
      </w:r>
      <w:r w:rsidRPr="001F64A3">
        <w:rPr>
          <w:sz w:val="28"/>
          <w:szCs w:val="26"/>
        </w:rPr>
        <w:t xml:space="preserve"> </w:t>
      </w:r>
      <w:r>
        <w:rPr>
          <w:sz w:val="28"/>
          <w:szCs w:val="26"/>
        </w:rPr>
        <w:t>16</w:t>
      </w:r>
      <w:r>
        <w:rPr>
          <w:sz w:val="28"/>
          <w:szCs w:val="26"/>
          <w:lang w:val="en-US"/>
        </w:rPr>
        <w:t>.</w:t>
      </w:r>
      <w:r w:rsidRPr="001F64A3">
        <w:rPr>
          <w:sz w:val="28"/>
          <w:szCs w:val="26"/>
        </w:rPr>
        <w:t>05.</w:t>
      </w:r>
      <w:r w:rsidR="00966D06">
        <w:rPr>
          <w:sz w:val="28"/>
          <w:szCs w:val="26"/>
        </w:rPr>
        <w:t>201</w:t>
      </w:r>
      <w:r w:rsidR="00B438FD">
        <w:rPr>
          <w:sz w:val="28"/>
          <w:szCs w:val="26"/>
        </w:rPr>
        <w:t>7</w:t>
      </w:r>
      <w:r w:rsidR="00B30805">
        <w:rPr>
          <w:sz w:val="28"/>
          <w:szCs w:val="26"/>
        </w:rPr>
        <w:t xml:space="preserve"> </w:t>
      </w:r>
      <w:r w:rsidR="00B30805">
        <w:rPr>
          <w:sz w:val="26"/>
          <w:szCs w:val="26"/>
        </w:rPr>
        <w:tab/>
      </w:r>
      <w:r w:rsidR="00B30805">
        <w:rPr>
          <w:sz w:val="26"/>
          <w:szCs w:val="26"/>
        </w:rPr>
        <w:tab/>
      </w:r>
      <w:r w:rsidR="00B30805">
        <w:rPr>
          <w:sz w:val="26"/>
          <w:szCs w:val="26"/>
        </w:rPr>
        <w:tab/>
      </w:r>
      <w:r w:rsidR="00B30805">
        <w:rPr>
          <w:sz w:val="26"/>
          <w:szCs w:val="26"/>
        </w:rPr>
        <w:tab/>
      </w:r>
      <w:r w:rsidR="00B30805">
        <w:rPr>
          <w:sz w:val="26"/>
          <w:szCs w:val="26"/>
        </w:rPr>
        <w:tab/>
      </w:r>
      <w:r w:rsidR="00B30805">
        <w:rPr>
          <w:sz w:val="28"/>
          <w:szCs w:val="26"/>
        </w:rPr>
        <w:t xml:space="preserve">                        </w:t>
      </w:r>
      <w:r>
        <w:rPr>
          <w:sz w:val="28"/>
          <w:szCs w:val="26"/>
          <w:lang w:val="en-US"/>
        </w:rPr>
        <w:t xml:space="preserve">          </w:t>
      </w:r>
      <w:r w:rsidR="00B30805">
        <w:rPr>
          <w:sz w:val="28"/>
          <w:szCs w:val="26"/>
        </w:rPr>
        <w:t xml:space="preserve"> № </w:t>
      </w:r>
      <w:r>
        <w:rPr>
          <w:sz w:val="28"/>
          <w:szCs w:val="26"/>
          <w:lang w:val="en-US"/>
        </w:rPr>
        <w:t>419</w:t>
      </w:r>
      <w:r w:rsidR="00966D06">
        <w:rPr>
          <w:sz w:val="28"/>
          <w:szCs w:val="26"/>
        </w:rPr>
        <w:t>/01-06</w:t>
      </w:r>
    </w:p>
    <w:p w:rsidR="00B30805" w:rsidRDefault="00B30805" w:rsidP="00B30805">
      <w:pPr>
        <w:jc w:val="both"/>
        <w:rPr>
          <w:b/>
          <w:sz w:val="28"/>
          <w:szCs w:val="26"/>
        </w:rPr>
      </w:pP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6"/>
        </w:rPr>
        <w:t xml:space="preserve">                                       </w:t>
      </w:r>
    </w:p>
    <w:p w:rsidR="00B30805" w:rsidRDefault="00B30805" w:rsidP="00B30805">
      <w:pPr>
        <w:spacing w:before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Воронеж</w:t>
      </w:r>
    </w:p>
    <w:p w:rsidR="00B30805" w:rsidRDefault="00B30805" w:rsidP="00B30805">
      <w:pPr>
        <w:pStyle w:val="a6"/>
        <w:shd w:val="clear" w:color="auto" w:fill="FFFFFF"/>
        <w:ind w:right="3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</w:p>
    <w:p w:rsidR="00B30805" w:rsidRDefault="00B315AA" w:rsidP="00B30805">
      <w:pPr>
        <w:rPr>
          <w:sz w:val="28"/>
          <w:szCs w:val="28"/>
        </w:rPr>
      </w:pPr>
      <w:r>
        <w:rPr>
          <w:sz w:val="28"/>
          <w:szCs w:val="28"/>
        </w:rPr>
        <w:t>Об  утверждении Д</w:t>
      </w:r>
      <w:r w:rsidR="00B30805">
        <w:rPr>
          <w:sz w:val="28"/>
          <w:szCs w:val="28"/>
        </w:rPr>
        <w:t xml:space="preserve">орожной карты </w:t>
      </w:r>
    </w:p>
    <w:p w:rsidR="00B315AA" w:rsidRDefault="00B30805" w:rsidP="00B30805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315AA">
        <w:rPr>
          <w:sz w:val="28"/>
          <w:szCs w:val="28"/>
        </w:rPr>
        <w:t xml:space="preserve"> улучшению качества и увеличению </w:t>
      </w:r>
    </w:p>
    <w:p w:rsidR="00B315AA" w:rsidRDefault="00B315AA" w:rsidP="00B30805">
      <w:pPr>
        <w:rPr>
          <w:sz w:val="28"/>
          <w:szCs w:val="28"/>
        </w:rPr>
      </w:pPr>
      <w:r>
        <w:rPr>
          <w:sz w:val="28"/>
          <w:szCs w:val="28"/>
        </w:rPr>
        <w:t xml:space="preserve">охвата обучающихся муниципальных </w:t>
      </w:r>
    </w:p>
    <w:p w:rsidR="00B30805" w:rsidRDefault="00B315AA" w:rsidP="00B30805">
      <w:pPr>
        <w:rPr>
          <w:sz w:val="28"/>
          <w:szCs w:val="28"/>
        </w:rPr>
      </w:pPr>
      <w:r>
        <w:rPr>
          <w:sz w:val="28"/>
          <w:szCs w:val="28"/>
        </w:rPr>
        <w:t>общеобразовательных учреждений</w:t>
      </w:r>
    </w:p>
    <w:p w:rsidR="00B315AA" w:rsidRPr="00B30805" w:rsidRDefault="00B315AA" w:rsidP="00B30805">
      <w:pPr>
        <w:rPr>
          <w:sz w:val="28"/>
          <w:szCs w:val="28"/>
        </w:rPr>
      </w:pPr>
      <w:r>
        <w:rPr>
          <w:sz w:val="28"/>
          <w:szCs w:val="28"/>
        </w:rPr>
        <w:t>горячим питанием</w:t>
      </w:r>
    </w:p>
    <w:p w:rsidR="006F4F12" w:rsidRDefault="00B30805" w:rsidP="00B30805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72EDA" w:rsidRDefault="00A72EDA" w:rsidP="00B30805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p w:rsidR="00B30805" w:rsidRDefault="00B315AA" w:rsidP="00B30805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целью </w:t>
      </w:r>
      <w:r>
        <w:rPr>
          <w:rFonts w:eastAsia="Calibri"/>
          <w:bCs/>
          <w:sz w:val="28"/>
          <w:szCs w:val="28"/>
        </w:rPr>
        <w:t>с</w:t>
      </w:r>
      <w:r>
        <w:rPr>
          <w:sz w:val="28"/>
          <w:szCs w:val="28"/>
        </w:rPr>
        <w:t>охранения</w:t>
      </w:r>
      <w:r w:rsidRPr="00143DE5">
        <w:rPr>
          <w:sz w:val="28"/>
          <w:szCs w:val="28"/>
        </w:rPr>
        <w:t xml:space="preserve"> и </w:t>
      </w:r>
      <w:r>
        <w:rPr>
          <w:sz w:val="28"/>
          <w:szCs w:val="28"/>
        </w:rPr>
        <w:t>укрепления здоровья обучающихся</w:t>
      </w:r>
      <w:r w:rsidRPr="00143DE5">
        <w:rPr>
          <w:sz w:val="28"/>
          <w:szCs w:val="28"/>
        </w:rPr>
        <w:t xml:space="preserve"> за счёт повышения</w:t>
      </w:r>
      <w:r>
        <w:t xml:space="preserve"> </w:t>
      </w:r>
      <w:r w:rsidRPr="00143DE5">
        <w:rPr>
          <w:sz w:val="28"/>
          <w:szCs w:val="28"/>
        </w:rPr>
        <w:t>качества и безопасности</w:t>
      </w:r>
      <w:r>
        <w:t xml:space="preserve"> </w:t>
      </w:r>
      <w:r w:rsidRPr="00143DE5">
        <w:rPr>
          <w:sz w:val="28"/>
          <w:szCs w:val="28"/>
        </w:rPr>
        <w:t>школьного питания</w:t>
      </w:r>
      <w:r>
        <w:rPr>
          <w:rFonts w:eastAsia="Calibri"/>
          <w:iCs/>
          <w:sz w:val="28"/>
          <w:szCs w:val="28"/>
        </w:rPr>
        <w:t xml:space="preserve">, создания условий, </w:t>
      </w:r>
      <w:r>
        <w:rPr>
          <w:rFonts w:eastAsia="Calibri"/>
          <w:sz w:val="28"/>
          <w:szCs w:val="28"/>
        </w:rPr>
        <w:t>обеспечивающих 100% охват обучающихся качественным горячим питанием</w:t>
      </w:r>
      <w:r w:rsidR="00463B3A">
        <w:rPr>
          <w:rFonts w:eastAsia="Calibri"/>
          <w:sz w:val="28"/>
          <w:szCs w:val="28"/>
        </w:rPr>
        <w:t>,</w:t>
      </w:r>
      <w:r w:rsidR="006F4F12">
        <w:rPr>
          <w:sz w:val="28"/>
          <w:szCs w:val="28"/>
        </w:rPr>
        <w:t xml:space="preserve">    </w:t>
      </w:r>
      <w:r w:rsidR="00B30805">
        <w:rPr>
          <w:sz w:val="28"/>
          <w:szCs w:val="28"/>
        </w:rPr>
        <w:t xml:space="preserve">    </w:t>
      </w:r>
    </w:p>
    <w:p w:rsidR="00B30805" w:rsidRDefault="00B30805" w:rsidP="00B315A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</w:rPr>
        <w:t xml:space="preserve">     </w:t>
      </w:r>
      <w:r w:rsidR="00B315AA">
        <w:rPr>
          <w:sz w:val="28"/>
        </w:rPr>
        <w:t xml:space="preserve">                                                 </w:t>
      </w:r>
      <w:r>
        <w:rPr>
          <w:b/>
          <w:sz w:val="28"/>
          <w:szCs w:val="28"/>
        </w:rPr>
        <w:t>приказываю:</w:t>
      </w:r>
    </w:p>
    <w:p w:rsidR="00B315AA" w:rsidRDefault="00B315AA" w:rsidP="00B315AA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B315AA">
        <w:rPr>
          <w:sz w:val="28"/>
          <w:szCs w:val="28"/>
        </w:rPr>
        <w:t xml:space="preserve">Утвердить </w:t>
      </w:r>
      <w:r w:rsidR="00463B3A">
        <w:rPr>
          <w:sz w:val="28"/>
          <w:szCs w:val="28"/>
        </w:rPr>
        <w:t xml:space="preserve">прилагаемую </w:t>
      </w:r>
      <w:r w:rsidRPr="00B315AA">
        <w:rPr>
          <w:sz w:val="28"/>
          <w:szCs w:val="28"/>
        </w:rPr>
        <w:t>Дорожную карту по улучшению качества и увеличению охвата обучающихся муниципальных общеобразовательных учреждений горячим питанием</w:t>
      </w:r>
      <w:r>
        <w:rPr>
          <w:sz w:val="28"/>
          <w:szCs w:val="28"/>
        </w:rPr>
        <w:t xml:space="preserve"> </w:t>
      </w:r>
      <w:r w:rsidR="00F562B8">
        <w:rPr>
          <w:sz w:val="28"/>
          <w:szCs w:val="28"/>
        </w:rPr>
        <w:t xml:space="preserve">(далее </w:t>
      </w:r>
      <w:r w:rsidR="00463B3A">
        <w:rPr>
          <w:sz w:val="28"/>
          <w:szCs w:val="28"/>
        </w:rPr>
        <w:t xml:space="preserve">- </w:t>
      </w:r>
      <w:r w:rsidR="00F562B8">
        <w:rPr>
          <w:sz w:val="28"/>
          <w:szCs w:val="28"/>
        </w:rPr>
        <w:t>Дорожная карта).</w:t>
      </w:r>
      <w:r w:rsidRPr="00B30805">
        <w:rPr>
          <w:sz w:val="28"/>
          <w:szCs w:val="28"/>
        </w:rPr>
        <w:t xml:space="preserve">  </w:t>
      </w:r>
    </w:p>
    <w:p w:rsidR="00B30805" w:rsidRPr="00AC6D94" w:rsidRDefault="00F562B8" w:rsidP="00AC6D94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C6D94">
        <w:rPr>
          <w:sz w:val="28"/>
          <w:szCs w:val="28"/>
        </w:rPr>
        <w:t xml:space="preserve">Директорам муниципальных </w:t>
      </w:r>
      <w:r w:rsidR="00B438FD">
        <w:rPr>
          <w:sz w:val="28"/>
          <w:szCs w:val="28"/>
        </w:rPr>
        <w:t xml:space="preserve">бюджетных </w:t>
      </w:r>
      <w:r w:rsidRPr="00AC6D94">
        <w:rPr>
          <w:sz w:val="28"/>
          <w:szCs w:val="28"/>
        </w:rPr>
        <w:t xml:space="preserve">общеобразовательных учреждений обеспечить выполнение </w:t>
      </w:r>
      <w:r w:rsidRPr="00AC6D94">
        <w:rPr>
          <w:sz w:val="28"/>
          <w:szCs w:val="24"/>
        </w:rPr>
        <w:t xml:space="preserve">плановых мероприятий </w:t>
      </w:r>
      <w:r w:rsidRPr="00AC6D94">
        <w:rPr>
          <w:sz w:val="28"/>
          <w:szCs w:val="28"/>
        </w:rPr>
        <w:t>Дорожной карты в установленные сроки.</w:t>
      </w:r>
      <w:r w:rsidR="00AC6D94" w:rsidRPr="00AC6D94">
        <w:rPr>
          <w:sz w:val="28"/>
          <w:szCs w:val="28"/>
        </w:rPr>
        <w:t xml:space="preserve"> </w:t>
      </w:r>
    </w:p>
    <w:p w:rsidR="00AC6D94" w:rsidRPr="00F562B8" w:rsidRDefault="00E06A3F" w:rsidP="00AC6D94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>О</w:t>
      </w:r>
      <w:r w:rsidR="00AC6D94" w:rsidRPr="00AC6D94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="00AC6D94" w:rsidRPr="00AC6D94">
        <w:rPr>
          <w:sz w:val="28"/>
          <w:szCs w:val="28"/>
        </w:rPr>
        <w:t xml:space="preserve"> общего и дополнительного образования (</w:t>
      </w:r>
      <w:r w:rsidR="00B438FD">
        <w:rPr>
          <w:sz w:val="28"/>
          <w:szCs w:val="28"/>
        </w:rPr>
        <w:t>Лырьщиков</w:t>
      </w:r>
      <w:r>
        <w:rPr>
          <w:sz w:val="28"/>
          <w:szCs w:val="28"/>
        </w:rPr>
        <w:t>а</w:t>
      </w:r>
      <w:r w:rsidR="00B438FD">
        <w:rPr>
          <w:sz w:val="28"/>
          <w:szCs w:val="28"/>
        </w:rPr>
        <w:t xml:space="preserve"> И</w:t>
      </w:r>
      <w:r w:rsidR="00AC6D94" w:rsidRPr="00AC6D94">
        <w:rPr>
          <w:sz w:val="28"/>
          <w:szCs w:val="28"/>
        </w:rPr>
        <w:t>.</w:t>
      </w:r>
      <w:r w:rsidR="00B438FD">
        <w:rPr>
          <w:sz w:val="28"/>
          <w:szCs w:val="28"/>
        </w:rPr>
        <w:t>В</w:t>
      </w:r>
      <w:r w:rsidR="00AC6D94" w:rsidRPr="00AC6D94">
        <w:rPr>
          <w:sz w:val="28"/>
          <w:szCs w:val="28"/>
        </w:rPr>
        <w:t>.) обеспечить  взаимодействие с</w:t>
      </w:r>
      <w:r w:rsidR="00AC6D94" w:rsidRPr="00AC6D94">
        <w:rPr>
          <w:sz w:val="28"/>
          <w:szCs w:val="24"/>
        </w:rPr>
        <w:t xml:space="preserve"> организаторами питания – победителями конкурсных процедур при выполнении плановых мероприятий</w:t>
      </w:r>
      <w:r w:rsidR="00AC6D94" w:rsidRPr="00AC6D94">
        <w:rPr>
          <w:sz w:val="28"/>
          <w:szCs w:val="28"/>
        </w:rPr>
        <w:t xml:space="preserve"> Дорожной карты</w:t>
      </w:r>
      <w:r w:rsidR="00AC6D94" w:rsidRPr="00AC6D94">
        <w:rPr>
          <w:sz w:val="32"/>
          <w:szCs w:val="28"/>
        </w:rPr>
        <w:t>.</w:t>
      </w:r>
    </w:p>
    <w:p w:rsidR="00E06A3F" w:rsidRPr="00E06A3F" w:rsidRDefault="00F562B8" w:rsidP="00F562B8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Начальникам отделов образования районов взять под личный контроль </w:t>
      </w:r>
    </w:p>
    <w:p w:rsidR="00E06A3F" w:rsidRPr="00E06A3F" w:rsidRDefault="00E06A3F" w:rsidP="00E06A3F">
      <w:pPr>
        <w:pStyle w:val="a5"/>
        <w:spacing w:line="360" w:lineRule="auto"/>
        <w:ind w:left="0"/>
        <w:jc w:val="both"/>
        <w:rPr>
          <w:sz w:val="32"/>
          <w:szCs w:val="28"/>
        </w:rPr>
      </w:pPr>
    </w:p>
    <w:p w:rsidR="00F562B8" w:rsidRPr="00E06A3F" w:rsidRDefault="00F562B8" w:rsidP="00E06A3F">
      <w:pPr>
        <w:pStyle w:val="a5"/>
        <w:spacing w:line="360" w:lineRule="auto"/>
        <w:ind w:left="0"/>
        <w:jc w:val="both"/>
        <w:rPr>
          <w:sz w:val="32"/>
          <w:szCs w:val="28"/>
        </w:rPr>
      </w:pPr>
      <w:r w:rsidRPr="00E06A3F">
        <w:rPr>
          <w:sz w:val="28"/>
          <w:szCs w:val="28"/>
        </w:rPr>
        <w:t xml:space="preserve">выполнение </w:t>
      </w:r>
      <w:r w:rsidRPr="00E06A3F">
        <w:rPr>
          <w:sz w:val="28"/>
          <w:szCs w:val="24"/>
        </w:rPr>
        <w:t xml:space="preserve">плановых мероприятий </w:t>
      </w:r>
      <w:r w:rsidRPr="00E06A3F">
        <w:rPr>
          <w:sz w:val="28"/>
          <w:szCs w:val="28"/>
        </w:rPr>
        <w:t>Дорожной карты директорами муниципальных общеобразовательных учреждений.</w:t>
      </w:r>
    </w:p>
    <w:p w:rsidR="00F562B8" w:rsidRPr="00B30805" w:rsidRDefault="00F562B8" w:rsidP="00B30805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B30805">
        <w:rPr>
          <w:sz w:val="28"/>
          <w:szCs w:val="28"/>
        </w:rPr>
        <w:t xml:space="preserve">Контроль исполнения приказа возложить на заместителя руководителя       управления образования и молодежной политики </w:t>
      </w:r>
      <w:r w:rsidR="00B438FD">
        <w:rPr>
          <w:sz w:val="28"/>
          <w:szCs w:val="28"/>
        </w:rPr>
        <w:t>Бакуменко О.Н.</w:t>
      </w:r>
    </w:p>
    <w:p w:rsidR="00B30805" w:rsidRDefault="00B30805" w:rsidP="00B30805">
      <w:pPr>
        <w:spacing w:line="360" w:lineRule="auto"/>
        <w:jc w:val="both"/>
        <w:rPr>
          <w:sz w:val="28"/>
          <w:szCs w:val="28"/>
        </w:rPr>
      </w:pPr>
    </w:p>
    <w:p w:rsidR="00AC6D94" w:rsidRDefault="00AC6D94" w:rsidP="00B30805">
      <w:pPr>
        <w:spacing w:line="360" w:lineRule="auto"/>
        <w:jc w:val="both"/>
        <w:rPr>
          <w:sz w:val="28"/>
          <w:szCs w:val="28"/>
        </w:rPr>
      </w:pPr>
    </w:p>
    <w:p w:rsidR="00B30805" w:rsidRDefault="00B30805" w:rsidP="00B30805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                                                </w:t>
      </w:r>
      <w:r w:rsidR="00B438FD">
        <w:rPr>
          <w:sz w:val="28"/>
          <w:szCs w:val="28"/>
        </w:rPr>
        <w:t xml:space="preserve">                           Л.А.</w:t>
      </w:r>
      <w:r>
        <w:rPr>
          <w:sz w:val="28"/>
          <w:szCs w:val="28"/>
        </w:rPr>
        <w:t xml:space="preserve"> К</w:t>
      </w:r>
      <w:r w:rsidR="00B438FD">
        <w:rPr>
          <w:sz w:val="28"/>
          <w:szCs w:val="28"/>
        </w:rPr>
        <w:t>улак</w:t>
      </w:r>
      <w:r>
        <w:rPr>
          <w:sz w:val="28"/>
          <w:szCs w:val="28"/>
        </w:rPr>
        <w:t>ов</w:t>
      </w:r>
      <w:r w:rsidR="00B438FD">
        <w:rPr>
          <w:sz w:val="28"/>
          <w:szCs w:val="28"/>
        </w:rPr>
        <w:t>а</w:t>
      </w:r>
    </w:p>
    <w:p w:rsidR="00B30805" w:rsidRDefault="00B30805" w:rsidP="00B30805"/>
    <w:p w:rsidR="00B30805" w:rsidRDefault="00B30805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A72EDA" w:rsidRDefault="00A72EDA" w:rsidP="00B30805"/>
    <w:p w:rsidR="00B30805" w:rsidRDefault="00B438FD" w:rsidP="00B30805">
      <w:pPr>
        <w:rPr>
          <w:sz w:val="22"/>
          <w:szCs w:val="24"/>
        </w:rPr>
      </w:pPr>
      <w:r>
        <w:rPr>
          <w:sz w:val="22"/>
          <w:szCs w:val="24"/>
        </w:rPr>
        <w:t>Князева</w:t>
      </w:r>
    </w:p>
    <w:p w:rsidR="00E06A3F" w:rsidRDefault="00B438FD" w:rsidP="00B30805">
      <w:pPr>
        <w:rPr>
          <w:sz w:val="28"/>
          <w:szCs w:val="28"/>
        </w:rPr>
      </w:pPr>
      <w:r>
        <w:t>228-32-27</w:t>
      </w:r>
      <w:r w:rsidR="00B30805">
        <w:rPr>
          <w:sz w:val="28"/>
          <w:szCs w:val="28"/>
        </w:rPr>
        <w:t xml:space="preserve">                                                                                             </w:t>
      </w:r>
    </w:p>
    <w:p w:rsidR="00B30805" w:rsidRDefault="00B30805" w:rsidP="00B30805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15AA" w:rsidRDefault="00B30805" w:rsidP="005E54CA">
      <w:pPr>
        <w:rPr>
          <w:sz w:val="22"/>
        </w:rPr>
      </w:pPr>
      <w:r>
        <w:lastRenderedPageBreak/>
        <w:t xml:space="preserve"> </w:t>
      </w:r>
      <w:r w:rsidR="005E54CA">
        <w:t xml:space="preserve">                                  </w:t>
      </w:r>
      <w:r w:rsidR="00D30B63">
        <w:rPr>
          <w:sz w:val="22"/>
        </w:rPr>
        <w:t xml:space="preserve">                                                                                                   </w:t>
      </w:r>
      <w:r w:rsidR="00B315AA">
        <w:rPr>
          <w:sz w:val="22"/>
        </w:rPr>
        <w:t xml:space="preserve">Приложение </w:t>
      </w:r>
    </w:p>
    <w:p w:rsidR="00B315AA" w:rsidRDefault="00B315AA" w:rsidP="00B315AA">
      <w:pPr>
        <w:jc w:val="right"/>
        <w:rPr>
          <w:sz w:val="22"/>
        </w:rPr>
      </w:pPr>
      <w:r>
        <w:rPr>
          <w:sz w:val="22"/>
        </w:rPr>
        <w:t xml:space="preserve">к приказу управления образования </w:t>
      </w:r>
    </w:p>
    <w:p w:rsidR="00B315AA" w:rsidRDefault="00D30B63" w:rsidP="00D30B63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="00B315AA">
        <w:rPr>
          <w:sz w:val="22"/>
        </w:rPr>
        <w:t xml:space="preserve">и молодежной политики </w:t>
      </w:r>
    </w:p>
    <w:p w:rsidR="00B315AA" w:rsidRDefault="00B315AA" w:rsidP="00B315A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 w:rsidR="00D30B63">
        <w:rPr>
          <w:sz w:val="22"/>
        </w:rPr>
        <w:t xml:space="preserve">                        </w:t>
      </w:r>
      <w:r>
        <w:rPr>
          <w:sz w:val="22"/>
        </w:rPr>
        <w:t>от</w:t>
      </w:r>
      <w:r w:rsidR="00D30B63">
        <w:rPr>
          <w:sz w:val="22"/>
        </w:rPr>
        <w:t xml:space="preserve"> </w:t>
      </w:r>
      <w:r w:rsidR="00692150">
        <w:rPr>
          <w:sz w:val="22"/>
        </w:rPr>
        <w:t>16</w:t>
      </w:r>
      <w:r w:rsidR="00692150">
        <w:rPr>
          <w:sz w:val="22"/>
          <w:lang w:val="en-US"/>
        </w:rPr>
        <w:t>.</w:t>
      </w:r>
      <w:r w:rsidR="00692150" w:rsidRPr="00692150">
        <w:rPr>
          <w:sz w:val="22"/>
        </w:rPr>
        <w:t>05.</w:t>
      </w:r>
      <w:r w:rsidR="00D30B63">
        <w:rPr>
          <w:sz w:val="22"/>
        </w:rPr>
        <w:t>201</w:t>
      </w:r>
      <w:r w:rsidR="00B438FD">
        <w:rPr>
          <w:sz w:val="22"/>
        </w:rPr>
        <w:t xml:space="preserve">7 №  </w:t>
      </w:r>
      <w:r w:rsidR="00692150">
        <w:rPr>
          <w:sz w:val="22"/>
          <w:lang w:val="en-US"/>
        </w:rPr>
        <w:t>419</w:t>
      </w:r>
      <w:bookmarkStart w:id="0" w:name="_GoBack"/>
      <w:bookmarkEnd w:id="0"/>
      <w:r w:rsidR="00D30B63">
        <w:rPr>
          <w:sz w:val="22"/>
        </w:rPr>
        <w:t>/01-06</w:t>
      </w:r>
    </w:p>
    <w:p w:rsidR="00D30B63" w:rsidRDefault="00D30B63" w:rsidP="00B315AA">
      <w:pPr>
        <w:jc w:val="center"/>
        <w:rPr>
          <w:sz w:val="22"/>
        </w:rPr>
      </w:pPr>
    </w:p>
    <w:p w:rsidR="00D30B63" w:rsidRDefault="00D30B63" w:rsidP="00B315AA">
      <w:pPr>
        <w:jc w:val="center"/>
        <w:rPr>
          <w:sz w:val="22"/>
        </w:rPr>
      </w:pPr>
    </w:p>
    <w:p w:rsidR="00B315AA" w:rsidRDefault="00B315AA" w:rsidP="00B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D5415D">
        <w:rPr>
          <w:sz w:val="28"/>
          <w:szCs w:val="28"/>
        </w:rPr>
        <w:t>орожн</w:t>
      </w:r>
      <w:r>
        <w:rPr>
          <w:sz w:val="28"/>
          <w:szCs w:val="28"/>
        </w:rPr>
        <w:t>ая</w:t>
      </w:r>
      <w:r w:rsidRPr="00D5415D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D5415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улучшению качества </w:t>
      </w:r>
    </w:p>
    <w:p w:rsidR="00B315AA" w:rsidRDefault="00B315AA" w:rsidP="00B315AA">
      <w:pPr>
        <w:jc w:val="center"/>
        <w:rPr>
          <w:sz w:val="28"/>
          <w:szCs w:val="28"/>
        </w:rPr>
      </w:pPr>
      <w:r>
        <w:rPr>
          <w:sz w:val="28"/>
          <w:szCs w:val="28"/>
        </w:rPr>
        <w:t>и увеличению охвата обучающихся муниципальных общеобразовательных учреждений горячим питанием</w:t>
      </w:r>
    </w:p>
    <w:p w:rsidR="00B315AA" w:rsidRDefault="00B315AA" w:rsidP="00B315AA">
      <w:pPr>
        <w:jc w:val="center"/>
        <w:rPr>
          <w:sz w:val="28"/>
          <w:szCs w:val="28"/>
        </w:rPr>
      </w:pPr>
    </w:p>
    <w:p w:rsidR="00B315AA" w:rsidRDefault="00B315AA" w:rsidP="00B315AA">
      <w:pPr>
        <w:jc w:val="center"/>
        <w:rPr>
          <w:sz w:val="28"/>
          <w:szCs w:val="28"/>
        </w:rPr>
      </w:pPr>
    </w:p>
    <w:p w:rsidR="00B315AA" w:rsidRDefault="00B315AA" w:rsidP="00B315AA">
      <w:pPr>
        <w:jc w:val="both"/>
        <w:rPr>
          <w:rFonts w:eastAsia="Calibri"/>
          <w:b/>
          <w:bCs/>
          <w:sz w:val="28"/>
          <w:szCs w:val="28"/>
        </w:rPr>
      </w:pPr>
      <w:r w:rsidRPr="00C7650B">
        <w:rPr>
          <w:rFonts w:eastAsia="Calibri"/>
          <w:bCs/>
          <w:sz w:val="28"/>
          <w:szCs w:val="28"/>
          <w:u w:val="single"/>
        </w:rPr>
        <w:t>Цель: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B315AA" w:rsidRDefault="00B315AA" w:rsidP="00B315A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С</w:t>
      </w:r>
      <w:r w:rsidRPr="00143DE5">
        <w:rPr>
          <w:sz w:val="28"/>
          <w:szCs w:val="28"/>
        </w:rPr>
        <w:t xml:space="preserve">охранение и </w:t>
      </w:r>
      <w:r>
        <w:rPr>
          <w:sz w:val="28"/>
          <w:szCs w:val="28"/>
        </w:rPr>
        <w:t>укрепление здоровья обучающихся</w:t>
      </w:r>
      <w:r w:rsidRPr="00143DE5">
        <w:rPr>
          <w:sz w:val="28"/>
          <w:szCs w:val="28"/>
        </w:rPr>
        <w:t xml:space="preserve"> за счёт повышения</w:t>
      </w:r>
      <w:r>
        <w:t xml:space="preserve"> </w:t>
      </w:r>
      <w:r w:rsidRPr="00143DE5">
        <w:rPr>
          <w:sz w:val="28"/>
          <w:szCs w:val="28"/>
        </w:rPr>
        <w:t>качества и безопасности</w:t>
      </w:r>
      <w:r>
        <w:t xml:space="preserve"> </w:t>
      </w:r>
      <w:r w:rsidRPr="00143DE5">
        <w:rPr>
          <w:sz w:val="28"/>
          <w:szCs w:val="28"/>
        </w:rPr>
        <w:t>школьного питания</w:t>
      </w:r>
      <w:r>
        <w:rPr>
          <w:rFonts w:eastAsia="Calibri"/>
          <w:iCs/>
          <w:sz w:val="28"/>
          <w:szCs w:val="28"/>
        </w:rPr>
        <w:t xml:space="preserve">. Создание условий, </w:t>
      </w:r>
      <w:r>
        <w:rPr>
          <w:rFonts w:eastAsia="Calibri"/>
          <w:sz w:val="28"/>
          <w:szCs w:val="28"/>
        </w:rPr>
        <w:t xml:space="preserve">обеспечивающих 100% охват обучающихся качественным горячим питанием, организация </w:t>
      </w:r>
      <w:r>
        <w:rPr>
          <w:rFonts w:eastAsia="Calibri"/>
          <w:iCs/>
          <w:sz w:val="28"/>
          <w:szCs w:val="28"/>
        </w:rPr>
        <w:t xml:space="preserve">двухразового горячего питания. </w:t>
      </w:r>
    </w:p>
    <w:p w:rsidR="00B315AA" w:rsidRDefault="00B315AA" w:rsidP="00B315AA">
      <w:pPr>
        <w:rPr>
          <w:rFonts w:eastAsia="Calibri"/>
          <w:bCs/>
          <w:sz w:val="28"/>
          <w:szCs w:val="28"/>
          <w:u w:val="single"/>
        </w:rPr>
      </w:pPr>
    </w:p>
    <w:p w:rsidR="00B315AA" w:rsidRDefault="00B315AA" w:rsidP="00B315AA">
      <w:pPr>
        <w:rPr>
          <w:rFonts w:eastAsia="Calibri"/>
          <w:sz w:val="28"/>
          <w:szCs w:val="28"/>
        </w:rPr>
      </w:pPr>
      <w:r w:rsidRPr="00C7650B">
        <w:rPr>
          <w:rFonts w:eastAsia="Calibri"/>
          <w:bCs/>
          <w:sz w:val="28"/>
          <w:szCs w:val="28"/>
          <w:u w:val="single"/>
        </w:rPr>
        <w:t>Задачи</w:t>
      </w:r>
      <w:r w:rsidRPr="004519CD">
        <w:rPr>
          <w:rFonts w:eastAsia="Calibri"/>
          <w:sz w:val="28"/>
          <w:szCs w:val="28"/>
        </w:rPr>
        <w:t>:</w:t>
      </w:r>
    </w:p>
    <w:p w:rsidR="00B315AA" w:rsidRPr="004519CD" w:rsidRDefault="00B315AA" w:rsidP="00B315A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организация работы по питанию школьников в соответствии с нормативной правовой базой;  </w:t>
      </w:r>
    </w:p>
    <w:p w:rsidR="00B315AA" w:rsidRDefault="00B315AA" w:rsidP="00B315AA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перевод системы школьного питания на новый качественный уровень – уровень индустриализации, приведения материально-технической базы пищеблоков школ города в соответствие с современными технологиями приготовления пищи;</w:t>
      </w:r>
    </w:p>
    <w:p w:rsidR="00B315AA" w:rsidRDefault="00B315AA" w:rsidP="00B315A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соответствия питания школьников ожиданиям потребителей, качественное улучшение рациона питания на основе востребованности блюд, с использованием  продуктов, производимых на территории Воронежской области;</w:t>
      </w:r>
    </w:p>
    <w:p w:rsidR="00B315AA" w:rsidRDefault="00B315AA" w:rsidP="00B315AA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>создание условий, обеспечивающих социальные гарантии в доступности получения питания для всех обучающихся;</w:t>
      </w:r>
    </w:p>
    <w:p w:rsidR="00B315AA" w:rsidRPr="00E953F1" w:rsidRDefault="00B315AA" w:rsidP="00B315AA">
      <w:pPr>
        <w:pStyle w:val="Iauiue"/>
        <w:tabs>
          <w:tab w:val="left" w:pos="0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компетентности участников образовательного процесса по вопросам здорового питания за счёт разработки и внедрения комплекса мероприятий для обучающихся и родителей (законных представителей) по пропаганде здорового, качественного питания</w:t>
      </w:r>
      <w:r>
        <w:rPr>
          <w:rFonts w:eastAsia="Calibri"/>
          <w:sz w:val="28"/>
          <w:szCs w:val="28"/>
        </w:rPr>
        <w:t>.</w:t>
      </w:r>
    </w:p>
    <w:p w:rsidR="00B315AA" w:rsidRDefault="00B315AA" w:rsidP="00B315AA">
      <w:pPr>
        <w:jc w:val="both"/>
        <w:rPr>
          <w:rFonts w:eastAsia="Calibri"/>
          <w:sz w:val="28"/>
          <w:szCs w:val="28"/>
          <w:u w:val="single"/>
        </w:rPr>
      </w:pPr>
    </w:p>
    <w:p w:rsidR="00B315AA" w:rsidRDefault="00B315AA" w:rsidP="00B315AA">
      <w:pPr>
        <w:jc w:val="both"/>
        <w:rPr>
          <w:rFonts w:eastAsia="Calibri"/>
          <w:sz w:val="28"/>
          <w:szCs w:val="28"/>
        </w:rPr>
      </w:pPr>
      <w:r w:rsidRPr="00B85B20">
        <w:rPr>
          <w:rFonts w:eastAsia="Calibri"/>
          <w:sz w:val="28"/>
          <w:szCs w:val="28"/>
          <w:u w:val="single"/>
        </w:rPr>
        <w:t>Сроки реализации</w:t>
      </w:r>
      <w:r>
        <w:rPr>
          <w:rFonts w:eastAsia="Calibri"/>
          <w:sz w:val="28"/>
          <w:szCs w:val="28"/>
        </w:rPr>
        <w:t>:</w:t>
      </w:r>
    </w:p>
    <w:p w:rsidR="00B315AA" w:rsidRDefault="003720C0" w:rsidP="00B315A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январь</w:t>
      </w:r>
      <w:r w:rsidR="00B315AA">
        <w:rPr>
          <w:rFonts w:eastAsia="Calibri"/>
          <w:sz w:val="28"/>
          <w:szCs w:val="28"/>
        </w:rPr>
        <w:t xml:space="preserve"> 201</w:t>
      </w:r>
      <w:r w:rsidR="00B438FD">
        <w:rPr>
          <w:rFonts w:eastAsia="Calibri"/>
          <w:sz w:val="28"/>
          <w:szCs w:val="28"/>
        </w:rPr>
        <w:t>7</w:t>
      </w:r>
      <w:r w:rsidR="00B315AA">
        <w:rPr>
          <w:rFonts w:eastAsia="Calibri"/>
          <w:sz w:val="28"/>
          <w:szCs w:val="28"/>
        </w:rPr>
        <w:t xml:space="preserve"> года – декабрь 201</w:t>
      </w:r>
      <w:r w:rsidR="00B438FD">
        <w:rPr>
          <w:rFonts w:eastAsia="Calibri"/>
          <w:sz w:val="28"/>
          <w:szCs w:val="28"/>
        </w:rPr>
        <w:t>8</w:t>
      </w:r>
      <w:r w:rsidR="00B315AA">
        <w:rPr>
          <w:rFonts w:eastAsia="Calibri"/>
          <w:sz w:val="28"/>
          <w:szCs w:val="28"/>
        </w:rPr>
        <w:t xml:space="preserve"> года</w:t>
      </w:r>
    </w:p>
    <w:p w:rsidR="00B315AA" w:rsidRDefault="00B315AA" w:rsidP="00B315AA">
      <w:pPr>
        <w:rPr>
          <w:sz w:val="28"/>
          <w:szCs w:val="28"/>
          <w:u w:val="single"/>
        </w:rPr>
      </w:pPr>
    </w:p>
    <w:p w:rsidR="00B315AA" w:rsidRDefault="00B315AA" w:rsidP="00B315AA">
      <w:pPr>
        <w:rPr>
          <w:sz w:val="28"/>
          <w:szCs w:val="28"/>
        </w:rPr>
      </w:pPr>
      <w:r w:rsidRPr="00C7650B">
        <w:rPr>
          <w:sz w:val="28"/>
          <w:szCs w:val="28"/>
          <w:u w:val="single"/>
        </w:rPr>
        <w:t>Ожидаемый результат</w:t>
      </w:r>
      <w:r>
        <w:rPr>
          <w:sz w:val="28"/>
          <w:szCs w:val="28"/>
        </w:rPr>
        <w:t>:</w:t>
      </w:r>
    </w:p>
    <w:p w:rsidR="00B315AA" w:rsidRDefault="00B315AA" w:rsidP="00B315AA">
      <w:pPr>
        <w:rPr>
          <w:sz w:val="28"/>
          <w:szCs w:val="28"/>
        </w:rPr>
      </w:pPr>
      <w:r>
        <w:rPr>
          <w:sz w:val="28"/>
          <w:szCs w:val="28"/>
        </w:rPr>
        <w:t>-100 % охват обучающихся горячим питанием;</w:t>
      </w:r>
    </w:p>
    <w:p w:rsidR="00B315AA" w:rsidRDefault="00D435E3" w:rsidP="00B315AA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438FD" w:rsidRPr="00A55DB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4,3</w:t>
      </w:r>
      <w:r w:rsidR="00B438FD">
        <w:rPr>
          <w:color w:val="FF0000"/>
          <w:sz w:val="28"/>
          <w:szCs w:val="28"/>
        </w:rPr>
        <w:t xml:space="preserve"> </w:t>
      </w:r>
      <w:r w:rsidR="00B315AA">
        <w:rPr>
          <w:sz w:val="28"/>
          <w:szCs w:val="28"/>
        </w:rPr>
        <w:t xml:space="preserve">% охват </w:t>
      </w:r>
      <w:proofErr w:type="gramStart"/>
      <w:r w:rsidR="00B315AA">
        <w:rPr>
          <w:sz w:val="28"/>
          <w:szCs w:val="28"/>
        </w:rPr>
        <w:t>обучающихся</w:t>
      </w:r>
      <w:proofErr w:type="gramEnd"/>
      <w:r w:rsidR="00B315AA">
        <w:rPr>
          <w:sz w:val="28"/>
          <w:szCs w:val="28"/>
        </w:rPr>
        <w:t xml:space="preserve"> двухразовым питанием;</w:t>
      </w:r>
    </w:p>
    <w:p w:rsidR="00B315AA" w:rsidRPr="00D203D8" w:rsidRDefault="00B315AA" w:rsidP="00B31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на </w:t>
      </w:r>
      <w:r w:rsidRPr="00A55DB2">
        <w:rPr>
          <w:color w:val="000000" w:themeColor="text1"/>
          <w:sz w:val="28"/>
          <w:szCs w:val="28"/>
        </w:rPr>
        <w:t>1</w:t>
      </w:r>
      <w:r w:rsidR="00B438FD" w:rsidRPr="00A55DB2">
        <w:rPr>
          <w:color w:val="000000" w:themeColor="text1"/>
          <w:sz w:val="28"/>
          <w:szCs w:val="28"/>
        </w:rPr>
        <w:t>5</w:t>
      </w:r>
      <w:r w:rsidRPr="00B438FD">
        <w:rPr>
          <w:color w:val="000000" w:themeColor="text1"/>
          <w:sz w:val="28"/>
          <w:szCs w:val="28"/>
        </w:rPr>
        <w:t xml:space="preserve">% </w:t>
      </w:r>
      <w:r>
        <w:rPr>
          <w:sz w:val="28"/>
          <w:szCs w:val="28"/>
        </w:rPr>
        <w:t>количества школьников, употребляющих завтраки и обеды полностью или почти полностью</w:t>
      </w:r>
      <w:r w:rsidRPr="00D203D8">
        <w:rPr>
          <w:sz w:val="28"/>
          <w:szCs w:val="28"/>
        </w:rPr>
        <w:t>;</w:t>
      </w:r>
    </w:p>
    <w:p w:rsidR="00B315AA" w:rsidRDefault="00B315AA" w:rsidP="00B315AA">
      <w:pPr>
        <w:jc w:val="both"/>
        <w:rPr>
          <w:sz w:val="28"/>
          <w:szCs w:val="28"/>
        </w:rPr>
      </w:pPr>
      <w:r w:rsidRPr="00D203D8">
        <w:rPr>
          <w:sz w:val="28"/>
          <w:szCs w:val="28"/>
        </w:rPr>
        <w:t>- реализация на территории городско</w:t>
      </w:r>
      <w:r w:rsidR="00B438FD">
        <w:rPr>
          <w:sz w:val="28"/>
          <w:szCs w:val="28"/>
        </w:rPr>
        <w:t>го</w:t>
      </w:r>
      <w:r w:rsidRPr="00D203D8">
        <w:rPr>
          <w:sz w:val="28"/>
          <w:szCs w:val="28"/>
        </w:rPr>
        <w:t xml:space="preserve"> округ</w:t>
      </w:r>
      <w:r w:rsidR="00B438FD">
        <w:rPr>
          <w:sz w:val="28"/>
          <w:szCs w:val="28"/>
        </w:rPr>
        <w:t>а</w:t>
      </w:r>
      <w:r w:rsidRPr="00D203D8">
        <w:rPr>
          <w:sz w:val="28"/>
          <w:szCs w:val="28"/>
        </w:rPr>
        <w:t xml:space="preserve"> комплекса организационно-нормативных </w:t>
      </w:r>
      <w:r>
        <w:rPr>
          <w:sz w:val="28"/>
          <w:szCs w:val="28"/>
        </w:rPr>
        <w:t>мероприятий</w:t>
      </w:r>
      <w:r w:rsidRPr="00D203D8">
        <w:rPr>
          <w:sz w:val="28"/>
          <w:szCs w:val="28"/>
        </w:rPr>
        <w:t>, направленных на совершенствование управления системой школьного питания</w:t>
      </w:r>
      <w:r>
        <w:rPr>
          <w:sz w:val="28"/>
          <w:szCs w:val="28"/>
        </w:rPr>
        <w:t>.</w:t>
      </w:r>
      <w:r w:rsidRPr="00D203D8">
        <w:rPr>
          <w:sz w:val="28"/>
          <w:szCs w:val="28"/>
        </w:rPr>
        <w:t xml:space="preserve"> </w:t>
      </w:r>
    </w:p>
    <w:p w:rsidR="00B315AA" w:rsidRDefault="00B315AA" w:rsidP="00B315AA">
      <w:pPr>
        <w:jc w:val="both"/>
        <w:rPr>
          <w:sz w:val="28"/>
          <w:szCs w:val="28"/>
        </w:rPr>
      </w:pPr>
    </w:p>
    <w:p w:rsidR="00B315AA" w:rsidRDefault="00B315AA" w:rsidP="00B315AA">
      <w:pPr>
        <w:jc w:val="both"/>
        <w:rPr>
          <w:sz w:val="28"/>
          <w:szCs w:val="28"/>
        </w:rPr>
      </w:pPr>
    </w:p>
    <w:p w:rsidR="00B315AA" w:rsidRDefault="00B315AA" w:rsidP="00B315AA">
      <w:pPr>
        <w:jc w:val="both"/>
        <w:rPr>
          <w:sz w:val="28"/>
          <w:szCs w:val="28"/>
        </w:rPr>
      </w:pPr>
    </w:p>
    <w:p w:rsidR="00B315AA" w:rsidRDefault="00B315AA" w:rsidP="00B315AA">
      <w:pPr>
        <w:jc w:val="both"/>
        <w:rPr>
          <w:sz w:val="28"/>
          <w:szCs w:val="28"/>
        </w:rPr>
      </w:pPr>
    </w:p>
    <w:tbl>
      <w:tblPr>
        <w:tblStyle w:val="a7"/>
        <w:tblW w:w="107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6"/>
        <w:gridCol w:w="5274"/>
        <w:gridCol w:w="2885"/>
        <w:gridCol w:w="70"/>
        <w:gridCol w:w="1985"/>
      </w:tblGrid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№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center"/>
              <w:rPr>
                <w:b/>
                <w:sz w:val="24"/>
                <w:szCs w:val="24"/>
              </w:rPr>
            </w:pPr>
            <w:r w:rsidRPr="00B315AA">
              <w:rPr>
                <w:b/>
                <w:sz w:val="24"/>
                <w:szCs w:val="24"/>
              </w:rPr>
              <w:t>Плановые мероприятия</w:t>
            </w:r>
          </w:p>
        </w:tc>
        <w:tc>
          <w:tcPr>
            <w:tcW w:w="2885" w:type="dxa"/>
          </w:tcPr>
          <w:p w:rsidR="00B315AA" w:rsidRPr="00B315AA" w:rsidRDefault="00B315AA" w:rsidP="009D3618">
            <w:pPr>
              <w:jc w:val="center"/>
              <w:rPr>
                <w:b/>
                <w:sz w:val="24"/>
                <w:szCs w:val="24"/>
              </w:rPr>
            </w:pPr>
            <w:r w:rsidRPr="00B315AA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55" w:type="dxa"/>
            <w:gridSpan w:val="2"/>
          </w:tcPr>
          <w:p w:rsidR="00B315AA" w:rsidRPr="00B315AA" w:rsidRDefault="00B315AA" w:rsidP="009D3618">
            <w:pPr>
              <w:jc w:val="center"/>
              <w:rPr>
                <w:b/>
                <w:sz w:val="24"/>
                <w:szCs w:val="24"/>
              </w:rPr>
            </w:pPr>
            <w:r w:rsidRPr="00B315AA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B315AA" w:rsidRPr="00B315AA" w:rsidTr="00B315AA">
        <w:tc>
          <w:tcPr>
            <w:tcW w:w="10740" w:type="dxa"/>
            <w:gridSpan w:val="5"/>
          </w:tcPr>
          <w:p w:rsidR="00B315AA" w:rsidRPr="00B315AA" w:rsidRDefault="00B315AA" w:rsidP="00CD13B3">
            <w:pPr>
              <w:jc w:val="center"/>
              <w:rPr>
                <w:sz w:val="24"/>
                <w:szCs w:val="24"/>
              </w:rPr>
            </w:pPr>
            <w:r w:rsidRPr="00B315AA">
              <w:rPr>
                <w:b/>
                <w:i/>
                <w:sz w:val="24"/>
                <w:szCs w:val="24"/>
              </w:rPr>
              <w:t>1.Формирование нормативно</w:t>
            </w:r>
            <w:r w:rsidR="00CD13B3">
              <w:rPr>
                <w:b/>
                <w:i/>
                <w:sz w:val="24"/>
                <w:szCs w:val="24"/>
              </w:rPr>
              <w:t xml:space="preserve">й </w:t>
            </w:r>
            <w:r w:rsidRPr="00B315AA">
              <w:rPr>
                <w:b/>
                <w:i/>
                <w:sz w:val="24"/>
                <w:szCs w:val="24"/>
              </w:rPr>
              <w:t>правовой базы организации питания в школе</w:t>
            </w:r>
          </w:p>
        </w:tc>
      </w:tr>
      <w:tr w:rsidR="00B315AA" w:rsidRPr="00B315AA" w:rsidTr="00B315AA">
        <w:trPr>
          <w:trHeight w:val="1971"/>
        </w:trPr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Разработка и формирование нормативно-правовых актов, регулирующих организацию школьного питания в общеобразовательном учреждении.</w:t>
            </w:r>
          </w:p>
          <w:p w:rsidR="00B315AA" w:rsidRPr="00B315AA" w:rsidRDefault="00B315AA" w:rsidP="00B315A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 xml:space="preserve">внесение изменений в решение </w:t>
            </w:r>
            <w:r w:rsidR="00D435E3">
              <w:rPr>
                <w:sz w:val="24"/>
                <w:szCs w:val="24"/>
              </w:rPr>
              <w:t>В</w:t>
            </w:r>
            <w:r w:rsidRPr="00B315AA">
              <w:rPr>
                <w:sz w:val="24"/>
                <w:szCs w:val="24"/>
              </w:rPr>
              <w:t>оронежской городской Думы по вопросу категорий обучающихся, получающих дотационное питание;</w:t>
            </w:r>
          </w:p>
          <w:p w:rsidR="00B315AA" w:rsidRPr="00B315AA" w:rsidRDefault="00B315AA" w:rsidP="00B315A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внесение изменений в Положение об организации питания в муниципальных бюджетных общеобразовательных учреждениях</w:t>
            </w:r>
          </w:p>
        </w:tc>
        <w:tc>
          <w:tcPr>
            <w:tcW w:w="2955" w:type="dxa"/>
            <w:gridSpan w:val="2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Управление образования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 молодёжной политики</w:t>
            </w:r>
          </w:p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A8C" w:rsidRDefault="00572A8C" w:rsidP="009D3618">
            <w:pPr>
              <w:jc w:val="center"/>
              <w:rPr>
                <w:sz w:val="24"/>
                <w:szCs w:val="24"/>
              </w:rPr>
            </w:pPr>
          </w:p>
          <w:p w:rsidR="00572A8C" w:rsidRDefault="00572A8C" w:rsidP="009D3618">
            <w:pPr>
              <w:jc w:val="center"/>
              <w:rPr>
                <w:sz w:val="24"/>
                <w:szCs w:val="24"/>
              </w:rPr>
            </w:pPr>
          </w:p>
          <w:p w:rsidR="00572A8C" w:rsidRDefault="00572A8C" w:rsidP="009D3618">
            <w:pPr>
              <w:jc w:val="center"/>
              <w:rPr>
                <w:sz w:val="24"/>
                <w:szCs w:val="24"/>
              </w:rPr>
            </w:pPr>
          </w:p>
          <w:p w:rsidR="00572A8C" w:rsidRDefault="00572A8C" w:rsidP="009D3618">
            <w:pPr>
              <w:jc w:val="center"/>
              <w:rPr>
                <w:sz w:val="24"/>
                <w:szCs w:val="24"/>
              </w:rPr>
            </w:pPr>
          </w:p>
          <w:p w:rsidR="00D435E3" w:rsidRDefault="00D435E3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315AA" w:rsidRPr="00B315A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й-июнь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 xml:space="preserve"> 201</w:t>
            </w:r>
            <w:r w:rsidR="00B75443">
              <w:rPr>
                <w:sz w:val="24"/>
                <w:szCs w:val="24"/>
              </w:rPr>
              <w:t>7</w:t>
            </w:r>
            <w:r w:rsidRPr="00B315AA">
              <w:rPr>
                <w:sz w:val="24"/>
                <w:szCs w:val="24"/>
              </w:rPr>
              <w:t xml:space="preserve"> г.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</w:p>
          <w:p w:rsidR="00572A8C" w:rsidRDefault="00572A8C" w:rsidP="00B75443">
            <w:pPr>
              <w:jc w:val="center"/>
              <w:rPr>
                <w:sz w:val="24"/>
                <w:szCs w:val="24"/>
              </w:rPr>
            </w:pPr>
          </w:p>
          <w:p w:rsidR="00572A8C" w:rsidRDefault="00572A8C" w:rsidP="00B75443">
            <w:pPr>
              <w:jc w:val="center"/>
              <w:rPr>
                <w:sz w:val="24"/>
                <w:szCs w:val="24"/>
              </w:rPr>
            </w:pPr>
          </w:p>
          <w:p w:rsidR="00B315AA" w:rsidRPr="00B315AA" w:rsidRDefault="00D435E3" w:rsidP="00B75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B75443">
              <w:rPr>
                <w:sz w:val="24"/>
                <w:szCs w:val="24"/>
              </w:rPr>
              <w:t>ь</w:t>
            </w:r>
            <w:r w:rsidR="00B315AA" w:rsidRPr="00B315AA">
              <w:rPr>
                <w:sz w:val="24"/>
                <w:szCs w:val="24"/>
              </w:rPr>
              <w:t xml:space="preserve"> 201</w:t>
            </w:r>
            <w:r w:rsidR="00B75443"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B315AA" w:rsidRPr="00B315AA" w:rsidRDefault="00B315AA" w:rsidP="00932E4B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Разработка и утверждение локальных нормативных актов общеобразовательных учреждений, регулирующих вопросы организации питания</w:t>
            </w:r>
          </w:p>
        </w:tc>
        <w:tc>
          <w:tcPr>
            <w:tcW w:w="2955" w:type="dxa"/>
            <w:gridSpan w:val="2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1985" w:type="dxa"/>
            <w:vAlign w:val="center"/>
          </w:tcPr>
          <w:p w:rsidR="00B315AA" w:rsidRPr="00B315AA" w:rsidRDefault="00B315AA" w:rsidP="00932E4B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сентябрь 201</w:t>
            </w:r>
            <w:r w:rsidR="00932E4B">
              <w:rPr>
                <w:sz w:val="24"/>
                <w:szCs w:val="24"/>
              </w:rPr>
              <w:t>7</w:t>
            </w:r>
            <w:r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Информирование общественности о системе школьного питания через сайты управления образования и молодежной политики и сайты учреждений</w:t>
            </w:r>
            <w:r w:rsidR="00932E4B">
              <w:rPr>
                <w:sz w:val="24"/>
                <w:szCs w:val="24"/>
              </w:rPr>
              <w:t xml:space="preserve"> и своевременная актуализация информации</w:t>
            </w:r>
          </w:p>
        </w:tc>
        <w:tc>
          <w:tcPr>
            <w:tcW w:w="2955" w:type="dxa"/>
            <w:gridSpan w:val="2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Управление образования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 молодёжной политики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1985" w:type="dxa"/>
            <w:vAlign w:val="center"/>
          </w:tcPr>
          <w:p w:rsidR="00B315AA" w:rsidRPr="00B315AA" w:rsidRDefault="00932E4B" w:rsidP="00932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15AA" w:rsidRPr="00B315AA" w:rsidTr="00B315AA">
        <w:tc>
          <w:tcPr>
            <w:tcW w:w="10740" w:type="dxa"/>
            <w:gridSpan w:val="5"/>
          </w:tcPr>
          <w:p w:rsidR="00B315AA" w:rsidRPr="00B315AA" w:rsidRDefault="00B315AA" w:rsidP="009D3618">
            <w:pPr>
              <w:jc w:val="center"/>
              <w:rPr>
                <w:b/>
                <w:i/>
                <w:sz w:val="24"/>
                <w:szCs w:val="24"/>
              </w:rPr>
            </w:pPr>
            <w:r w:rsidRPr="00B315AA">
              <w:rPr>
                <w:b/>
                <w:i/>
                <w:sz w:val="24"/>
                <w:szCs w:val="24"/>
              </w:rPr>
              <w:t xml:space="preserve">2. Мониторинг организации школьного питания 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Разработка формы отчётности для проведения мониторинга по охвату школьников питанием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Управление образования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 молодёжной политики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932E4B" w:rsidP="00932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B315AA" w:rsidRPr="00B315A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Проведение совместно с медицинскими работниками анализа состояния здоровья учащихся (отнесение к группам здоровья), уровня заболеваемости обучающихся (особенно заболеваниями, связанными с нарушениями питания)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Медицинские работники (по согласованию)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582C6B" w:rsidP="0058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B315AA" w:rsidRPr="00B315A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315AA" w:rsidTr="00B315AA">
        <w:trPr>
          <w:trHeight w:val="840"/>
        </w:trPr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Изучение мнения родителей о качестве организации горячего питания в школе:</w:t>
            </w:r>
          </w:p>
          <w:p w:rsidR="00B315AA" w:rsidRPr="00B315AA" w:rsidRDefault="00B315AA" w:rsidP="00B315A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проведение «Дней открытых дверей» школьных столовых</w:t>
            </w:r>
            <w:r w:rsidR="008F010E">
              <w:rPr>
                <w:sz w:val="24"/>
                <w:szCs w:val="24"/>
              </w:rPr>
              <w:t xml:space="preserve"> с организацией </w:t>
            </w:r>
            <w:r w:rsidRPr="00B315AA">
              <w:rPr>
                <w:sz w:val="24"/>
                <w:szCs w:val="24"/>
              </w:rPr>
              <w:t>дегустации рационов питания;</w:t>
            </w:r>
          </w:p>
          <w:p w:rsidR="00B315AA" w:rsidRPr="00B315AA" w:rsidRDefault="00B315AA" w:rsidP="00B315A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анкетирование родительской общественност</w:t>
            </w:r>
            <w:r w:rsidR="008F010E">
              <w:rPr>
                <w:sz w:val="24"/>
                <w:szCs w:val="24"/>
              </w:rPr>
              <w:t>и</w:t>
            </w:r>
            <w:r w:rsidRPr="00B315AA">
              <w:rPr>
                <w:sz w:val="24"/>
                <w:szCs w:val="24"/>
              </w:rPr>
              <w:t xml:space="preserve"> по вопросу </w:t>
            </w:r>
            <w:r w:rsidR="008F010E">
              <w:rPr>
                <w:sz w:val="24"/>
                <w:szCs w:val="24"/>
              </w:rPr>
              <w:t xml:space="preserve">создания условий и </w:t>
            </w:r>
            <w:r w:rsidRPr="00B315AA">
              <w:rPr>
                <w:sz w:val="24"/>
                <w:szCs w:val="24"/>
              </w:rPr>
              <w:t>удовлетворенности качеством питания школьников;</w:t>
            </w:r>
          </w:p>
          <w:p w:rsidR="00B315AA" w:rsidRPr="00B315AA" w:rsidRDefault="00B315AA" w:rsidP="00B315AA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составление карт питания обучающихся;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Организаторы питания – победители конкурсных процедур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Default="008F010E" w:rsidP="008F0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B315AA" w:rsidRPr="00B315A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  <w:r w:rsidR="003E5155">
              <w:rPr>
                <w:sz w:val="24"/>
                <w:szCs w:val="24"/>
              </w:rPr>
              <w:t>,</w:t>
            </w:r>
            <w:r w:rsidR="00B315AA" w:rsidRPr="00B315A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ноябрь </w:t>
            </w:r>
            <w:r w:rsidR="00B315AA" w:rsidRPr="00B315A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  <w:r w:rsidR="003E5155">
              <w:rPr>
                <w:sz w:val="24"/>
                <w:szCs w:val="24"/>
              </w:rPr>
              <w:t>,</w:t>
            </w:r>
          </w:p>
          <w:p w:rsidR="008F010E" w:rsidRDefault="008F010E" w:rsidP="008F0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 г.</w:t>
            </w:r>
            <w:r w:rsidR="003E5155">
              <w:rPr>
                <w:sz w:val="24"/>
                <w:szCs w:val="24"/>
              </w:rPr>
              <w:t>,</w:t>
            </w:r>
          </w:p>
          <w:p w:rsidR="005845B3" w:rsidRPr="00B315AA" w:rsidRDefault="005845B3" w:rsidP="008F0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</w:tr>
      <w:tr w:rsidR="00B315AA" w:rsidRPr="00B315AA" w:rsidTr="00D30B63">
        <w:trPr>
          <w:trHeight w:val="888"/>
        </w:trPr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4.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Проведение анализа качества и эффективности действующего меню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4717FA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CC7F08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B315AA" w:rsidRPr="00B315A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  <w:r w:rsidR="003E5155">
              <w:rPr>
                <w:sz w:val="24"/>
                <w:szCs w:val="24"/>
              </w:rPr>
              <w:t>,</w:t>
            </w:r>
          </w:p>
          <w:p w:rsidR="00CC7F08" w:rsidRDefault="00CC7F08" w:rsidP="00CC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B315AA" w:rsidRPr="00B315A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  <w:r w:rsidR="003E5155">
              <w:rPr>
                <w:sz w:val="24"/>
                <w:szCs w:val="24"/>
              </w:rPr>
              <w:t>,</w:t>
            </w:r>
          </w:p>
          <w:p w:rsidR="00B315AA" w:rsidRDefault="005845B3" w:rsidP="00CC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CC7F08">
              <w:rPr>
                <w:sz w:val="24"/>
                <w:szCs w:val="24"/>
              </w:rPr>
              <w:t xml:space="preserve"> 2018 г</w:t>
            </w:r>
            <w:r w:rsidR="00B315AA" w:rsidRPr="00B31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5845B3" w:rsidRPr="00B315AA" w:rsidRDefault="005845B3" w:rsidP="00CC7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5.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Проведение анализа эффективности использования обеденных залов общеобразовательных учреждений (распределения обучающихся</w:t>
            </w:r>
            <w:r w:rsidR="00B16274">
              <w:rPr>
                <w:sz w:val="24"/>
                <w:szCs w:val="24"/>
              </w:rPr>
              <w:t xml:space="preserve">, получающих </w:t>
            </w:r>
            <w:r w:rsidR="00B16274">
              <w:rPr>
                <w:sz w:val="24"/>
                <w:szCs w:val="24"/>
              </w:rPr>
              <w:lastRenderedPageBreak/>
              <w:t>питание,</w:t>
            </w:r>
            <w:r w:rsidRPr="00B315AA">
              <w:rPr>
                <w:sz w:val="24"/>
                <w:szCs w:val="24"/>
              </w:rPr>
              <w:t xml:space="preserve"> по переменам)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 молодёжной политики</w:t>
            </w:r>
          </w:p>
          <w:p w:rsidR="00B315AA" w:rsidRPr="00B315AA" w:rsidRDefault="00B315AA" w:rsidP="00D30B63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 xml:space="preserve">Директора общеобразовательных </w:t>
            </w:r>
            <w:r w:rsidRPr="00B315AA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8A0EED" w:rsidP="00827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январь 2017 г., </w:t>
            </w:r>
            <w:r w:rsidR="00827548">
              <w:rPr>
                <w:sz w:val="24"/>
                <w:szCs w:val="24"/>
              </w:rPr>
              <w:t>сентябрь</w:t>
            </w:r>
            <w:r w:rsidR="00B315AA" w:rsidRPr="00B315AA">
              <w:rPr>
                <w:sz w:val="24"/>
                <w:szCs w:val="24"/>
              </w:rPr>
              <w:t xml:space="preserve"> 201</w:t>
            </w:r>
            <w:r w:rsidR="00827548"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Анализ меню дополнительного питания школьников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Управление образования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 молодёжной политики</w:t>
            </w:r>
          </w:p>
          <w:p w:rsidR="00B315AA" w:rsidRPr="00B315AA" w:rsidRDefault="00B315AA" w:rsidP="00497CD3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8501BC" w:rsidP="00850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B315AA" w:rsidRPr="00B315AA">
              <w:rPr>
                <w:sz w:val="24"/>
                <w:szCs w:val="24"/>
              </w:rPr>
              <w:t>, декабрь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7.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Мониторинг количества обучающихся, получающих горячее питание через буфеты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AB5833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196ADF" w:rsidP="00196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B315AA" w:rsidRPr="00B315AA">
              <w:rPr>
                <w:sz w:val="24"/>
                <w:szCs w:val="24"/>
              </w:rPr>
              <w:t>ь, декабрь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315AA" w:rsidTr="00B315AA">
        <w:tc>
          <w:tcPr>
            <w:tcW w:w="10740" w:type="dxa"/>
            <w:gridSpan w:val="5"/>
          </w:tcPr>
          <w:p w:rsidR="00B1022C" w:rsidRDefault="00B315AA" w:rsidP="00961B0B">
            <w:pPr>
              <w:jc w:val="center"/>
              <w:rPr>
                <w:b/>
                <w:i/>
                <w:sz w:val="24"/>
                <w:szCs w:val="24"/>
              </w:rPr>
            </w:pPr>
            <w:r w:rsidRPr="00B315AA">
              <w:rPr>
                <w:b/>
                <w:i/>
                <w:sz w:val="24"/>
                <w:szCs w:val="24"/>
              </w:rPr>
              <w:t xml:space="preserve">3. Мероприятия по увеличению охвата </w:t>
            </w:r>
            <w:proofErr w:type="gramStart"/>
            <w:r w:rsidRPr="00B315AA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B315AA">
              <w:rPr>
                <w:b/>
                <w:i/>
                <w:sz w:val="24"/>
                <w:szCs w:val="24"/>
              </w:rPr>
              <w:t xml:space="preserve"> горячим питанием </w:t>
            </w:r>
          </w:p>
          <w:p w:rsidR="00B315AA" w:rsidRPr="00B315AA" w:rsidRDefault="00B315AA" w:rsidP="00961B0B">
            <w:pPr>
              <w:jc w:val="center"/>
              <w:rPr>
                <w:b/>
                <w:i/>
                <w:sz w:val="24"/>
                <w:szCs w:val="24"/>
              </w:rPr>
            </w:pPr>
            <w:r w:rsidRPr="00B315AA">
              <w:rPr>
                <w:b/>
                <w:i/>
                <w:sz w:val="24"/>
                <w:szCs w:val="24"/>
              </w:rPr>
              <w:t>за бюджетные средства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A55DB2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15AA" w:rsidRPr="00B315AA">
              <w:rPr>
                <w:sz w:val="24"/>
                <w:szCs w:val="24"/>
              </w:rPr>
              <w:t>.</w:t>
            </w:r>
          </w:p>
        </w:tc>
        <w:tc>
          <w:tcPr>
            <w:tcW w:w="5274" w:type="dxa"/>
          </w:tcPr>
          <w:p w:rsidR="00B315AA" w:rsidRPr="00B315AA" w:rsidRDefault="00B315AA" w:rsidP="00AB5833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Внесение изменений в графики питания с учётом вместительности обеденных залов и оптимального распределения школьников по переменам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Default="00284507" w:rsidP="0028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315AA" w:rsidRPr="00B315AA">
              <w:rPr>
                <w:sz w:val="24"/>
                <w:szCs w:val="24"/>
              </w:rPr>
              <w:t>нварь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</w:t>
            </w:r>
          </w:p>
          <w:p w:rsidR="00284507" w:rsidRPr="00B315AA" w:rsidRDefault="00284507" w:rsidP="0028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A55DB2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15AA" w:rsidRPr="00B315AA">
              <w:rPr>
                <w:sz w:val="24"/>
                <w:szCs w:val="24"/>
              </w:rPr>
              <w:t>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ind w:left="-83"/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Контроль учета категорий обучающихся, получающих дотационное питание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Управление образования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 молодёжной политики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0078D5" w:rsidRDefault="000078D5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  <w:p w:rsidR="000078D5" w:rsidRDefault="000078D5" w:rsidP="009D3618">
            <w:pPr>
              <w:jc w:val="center"/>
              <w:rPr>
                <w:sz w:val="24"/>
                <w:szCs w:val="24"/>
              </w:rPr>
            </w:pPr>
          </w:p>
          <w:p w:rsidR="000078D5" w:rsidRDefault="000078D5" w:rsidP="009D3618">
            <w:pPr>
              <w:jc w:val="center"/>
              <w:rPr>
                <w:sz w:val="24"/>
                <w:szCs w:val="24"/>
              </w:rPr>
            </w:pPr>
          </w:p>
          <w:p w:rsidR="00B315AA" w:rsidRPr="00B315AA" w:rsidRDefault="000078D5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4.</w:t>
            </w:r>
          </w:p>
        </w:tc>
        <w:tc>
          <w:tcPr>
            <w:tcW w:w="5274" w:type="dxa"/>
          </w:tcPr>
          <w:p w:rsidR="00B315AA" w:rsidRPr="00B315AA" w:rsidRDefault="00B315AA" w:rsidP="00A77B20">
            <w:pPr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 xml:space="preserve">Подготовка конкурсной документации по организации питания обучающихся во </w:t>
            </w:r>
            <w:r w:rsidRPr="00B315AA">
              <w:rPr>
                <w:sz w:val="24"/>
                <w:szCs w:val="24"/>
                <w:lang w:val="en-US"/>
              </w:rPr>
              <w:t>II</w:t>
            </w:r>
            <w:r w:rsidRPr="00B315AA">
              <w:rPr>
                <w:sz w:val="24"/>
                <w:szCs w:val="24"/>
              </w:rPr>
              <w:t xml:space="preserve"> полугодии 201</w:t>
            </w:r>
            <w:r w:rsidR="00A77B20">
              <w:rPr>
                <w:sz w:val="24"/>
                <w:szCs w:val="24"/>
              </w:rPr>
              <w:t>7</w:t>
            </w:r>
            <w:r w:rsidRPr="00B315A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Управление образования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 молодёжной политики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A77B20" w:rsidP="00A77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315AA" w:rsidRPr="00B315AA">
              <w:rPr>
                <w:sz w:val="24"/>
                <w:szCs w:val="24"/>
              </w:rPr>
              <w:t>прель – май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1022C" w:rsidTr="00B315AA">
        <w:tc>
          <w:tcPr>
            <w:tcW w:w="10740" w:type="dxa"/>
            <w:gridSpan w:val="5"/>
          </w:tcPr>
          <w:p w:rsidR="00B1022C" w:rsidRPr="00B1022C" w:rsidRDefault="00B315AA" w:rsidP="00B1022C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B1022C">
              <w:rPr>
                <w:b/>
                <w:i/>
                <w:sz w:val="24"/>
                <w:szCs w:val="24"/>
              </w:rPr>
              <w:t>Мероприятия по  увеличению охвата школьников горячим питанием</w:t>
            </w:r>
          </w:p>
          <w:p w:rsidR="00B315AA" w:rsidRPr="00B1022C" w:rsidRDefault="00B315AA" w:rsidP="00B1022C">
            <w:pPr>
              <w:pStyle w:val="a5"/>
              <w:ind w:left="765"/>
              <w:jc w:val="center"/>
              <w:rPr>
                <w:b/>
                <w:i/>
                <w:sz w:val="24"/>
                <w:szCs w:val="24"/>
              </w:rPr>
            </w:pPr>
            <w:r w:rsidRPr="00B1022C">
              <w:rPr>
                <w:b/>
                <w:i/>
                <w:sz w:val="24"/>
                <w:szCs w:val="24"/>
              </w:rPr>
              <w:t>за родительские средства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B315AA" w:rsidRPr="00B315AA" w:rsidRDefault="00C4434E" w:rsidP="003E6B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B315AA" w:rsidRPr="00B315AA">
              <w:rPr>
                <w:sz w:val="24"/>
                <w:szCs w:val="24"/>
              </w:rPr>
              <w:t xml:space="preserve"> лектори</w:t>
            </w:r>
            <w:r w:rsidR="003E6B22">
              <w:rPr>
                <w:sz w:val="24"/>
                <w:szCs w:val="24"/>
              </w:rPr>
              <w:t>ев</w:t>
            </w:r>
            <w:r w:rsidR="00B315AA" w:rsidRPr="00B315AA">
              <w:rPr>
                <w:sz w:val="24"/>
                <w:szCs w:val="24"/>
              </w:rPr>
              <w:t xml:space="preserve"> для родителей по проблемам правильного питания детей и подростков, формирования навыков здорового образа жизни с приглашением специалистов</w:t>
            </w:r>
            <w:r w:rsidR="00FB52F1">
              <w:rPr>
                <w:sz w:val="24"/>
                <w:szCs w:val="24"/>
              </w:rPr>
              <w:t xml:space="preserve">, </w:t>
            </w:r>
            <w:r w:rsidR="00B315AA" w:rsidRPr="00B315AA">
              <w:rPr>
                <w:sz w:val="24"/>
                <w:szCs w:val="24"/>
              </w:rPr>
              <w:t xml:space="preserve"> </w:t>
            </w:r>
            <w:r w:rsidR="00FB52F1">
              <w:rPr>
                <w:sz w:val="24"/>
                <w:szCs w:val="24"/>
              </w:rPr>
              <w:t>медицинских работников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FB52F1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B315AA" w:rsidRPr="00B315AA" w:rsidRDefault="00B315AA" w:rsidP="000E64E7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Проведение мероприятий среди школьников по культуре здоров</w:t>
            </w:r>
            <w:r w:rsidR="0041031F">
              <w:rPr>
                <w:sz w:val="24"/>
                <w:szCs w:val="24"/>
              </w:rPr>
              <w:t>ого питания:</w:t>
            </w:r>
            <w:r w:rsidR="0041031F">
              <w:rPr>
                <w:sz w:val="24"/>
                <w:szCs w:val="24"/>
              </w:rPr>
              <w:br/>
              <w:t xml:space="preserve">- </w:t>
            </w:r>
            <w:r w:rsidR="000E64E7">
              <w:rPr>
                <w:sz w:val="24"/>
                <w:szCs w:val="24"/>
              </w:rPr>
              <w:t xml:space="preserve">реализация программы </w:t>
            </w:r>
            <w:r w:rsidR="0041031F">
              <w:rPr>
                <w:sz w:val="24"/>
                <w:szCs w:val="24"/>
              </w:rPr>
              <w:t>«Р</w:t>
            </w:r>
            <w:r w:rsidRPr="00B315AA">
              <w:rPr>
                <w:sz w:val="24"/>
                <w:szCs w:val="24"/>
              </w:rPr>
              <w:t>а</w:t>
            </w:r>
            <w:r w:rsidR="0041031F">
              <w:rPr>
                <w:sz w:val="24"/>
                <w:szCs w:val="24"/>
              </w:rPr>
              <w:t>зговор о правильном питании</w:t>
            </w:r>
            <w:r w:rsidRPr="00B315AA">
              <w:rPr>
                <w:sz w:val="24"/>
                <w:szCs w:val="24"/>
              </w:rPr>
              <w:t>»,</w:t>
            </w:r>
            <w:r w:rsidRPr="00B315AA">
              <w:rPr>
                <w:sz w:val="24"/>
                <w:szCs w:val="24"/>
              </w:rPr>
              <w:br/>
              <w:t>- проведение бесед о пользе горячего питания,</w:t>
            </w:r>
            <w:r w:rsidRPr="00B315AA">
              <w:rPr>
                <w:sz w:val="24"/>
                <w:szCs w:val="24"/>
              </w:rPr>
              <w:br/>
              <w:t>- проведение кулинарных конкурсов и т.п.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0E64E7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Информирование родителей о возможности получения горячего питания за родительские средства на родительских собраниях и через сайты образовательных учреждений.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69103B" w:rsidRDefault="0069103B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 г.,</w:t>
            </w:r>
          </w:p>
          <w:p w:rsidR="0069103B" w:rsidRDefault="0069103B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 г.,</w:t>
            </w:r>
          </w:p>
          <w:p w:rsidR="0069103B" w:rsidRDefault="0069103B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 г.,</w:t>
            </w:r>
          </w:p>
          <w:p w:rsidR="00B315AA" w:rsidRPr="00B315AA" w:rsidRDefault="0069103B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2018 г. 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4.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Включение представителей родительской общественности в состав комиссии по контролю за качеством питания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F76F17" w:rsidP="00F7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</w:t>
            </w:r>
            <w:r w:rsidR="00B315AA" w:rsidRPr="00B315AA">
              <w:rPr>
                <w:sz w:val="24"/>
                <w:szCs w:val="24"/>
              </w:rPr>
              <w:t>брь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5.</w:t>
            </w:r>
          </w:p>
        </w:tc>
        <w:tc>
          <w:tcPr>
            <w:tcW w:w="5274" w:type="dxa"/>
          </w:tcPr>
          <w:p w:rsidR="00B315AA" w:rsidRPr="00B315AA" w:rsidRDefault="00B315AA" w:rsidP="00E1757E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Расширение ассортимента реализуемой через буфет продукции с учётом мнения учащихся и родителей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Организаторы питания – победители конкурсных процедур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F76F17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6.</w:t>
            </w:r>
          </w:p>
        </w:tc>
        <w:tc>
          <w:tcPr>
            <w:tcW w:w="5274" w:type="dxa"/>
          </w:tcPr>
          <w:p w:rsidR="00B315AA" w:rsidRPr="00B315AA" w:rsidRDefault="00B315AA" w:rsidP="00E1757E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Организация экспресс – завтраков, комплексных обедов</w:t>
            </w:r>
          </w:p>
        </w:tc>
        <w:tc>
          <w:tcPr>
            <w:tcW w:w="2885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 xml:space="preserve">Организаторы питания – победители конкурсных </w:t>
            </w:r>
            <w:r w:rsidRPr="00B315AA">
              <w:rPr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2055" w:type="dxa"/>
            <w:gridSpan w:val="2"/>
            <w:vAlign w:val="center"/>
          </w:tcPr>
          <w:p w:rsidR="00B315AA" w:rsidRDefault="00AB20C4" w:rsidP="00AB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B315AA" w:rsidRPr="00B315A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вр</w:t>
            </w:r>
            <w:r w:rsidR="00B315AA" w:rsidRPr="00B315A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 w:rsidR="00B315AA" w:rsidRPr="00B315AA">
              <w:rPr>
                <w:sz w:val="24"/>
                <w:szCs w:val="24"/>
              </w:rPr>
              <w:t>ь 201</w:t>
            </w:r>
            <w:r>
              <w:rPr>
                <w:sz w:val="24"/>
                <w:szCs w:val="24"/>
              </w:rPr>
              <w:t>7 г.,  сентябрь</w:t>
            </w:r>
            <w:r w:rsidR="00B315AA" w:rsidRPr="00B315AA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,</w:t>
            </w:r>
          </w:p>
          <w:p w:rsidR="00AB20C4" w:rsidRDefault="00AB20C4" w:rsidP="00AB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 г.,</w:t>
            </w:r>
          </w:p>
          <w:p w:rsidR="00AB20C4" w:rsidRPr="00B315AA" w:rsidRDefault="00AB20C4" w:rsidP="00AB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274" w:type="dxa"/>
          </w:tcPr>
          <w:p w:rsidR="00B315AA" w:rsidRPr="00B315AA" w:rsidRDefault="00B315AA" w:rsidP="00E1757E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 xml:space="preserve">Организация прогрессивных форм обслуживания, в том числе </w:t>
            </w:r>
            <w:r w:rsidR="00E1757E">
              <w:rPr>
                <w:sz w:val="24"/>
                <w:szCs w:val="24"/>
              </w:rPr>
              <w:t xml:space="preserve">безналичной оплаты школьного питания с использование </w:t>
            </w:r>
            <w:r w:rsidRPr="00B315AA">
              <w:rPr>
                <w:sz w:val="24"/>
                <w:szCs w:val="24"/>
              </w:rPr>
              <w:t>платежных терминало</w:t>
            </w:r>
            <w:r w:rsidR="00E1757E">
              <w:rPr>
                <w:sz w:val="24"/>
                <w:szCs w:val="24"/>
              </w:rPr>
              <w:t>в</w:t>
            </w:r>
          </w:p>
        </w:tc>
        <w:tc>
          <w:tcPr>
            <w:tcW w:w="2885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Управление образования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 молодёжной политики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Организаторы питания – победители конкурсных процедур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541C93" w:rsidP="00541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315AA" w:rsidRPr="00B315AA">
              <w:rPr>
                <w:sz w:val="24"/>
                <w:szCs w:val="24"/>
              </w:rPr>
              <w:t xml:space="preserve">евраль – </w:t>
            </w:r>
            <w:r>
              <w:rPr>
                <w:sz w:val="24"/>
                <w:szCs w:val="24"/>
              </w:rPr>
              <w:t>май 2017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8.</w:t>
            </w:r>
          </w:p>
        </w:tc>
        <w:tc>
          <w:tcPr>
            <w:tcW w:w="5274" w:type="dxa"/>
          </w:tcPr>
          <w:p w:rsidR="00B315AA" w:rsidRPr="0023365B" w:rsidRDefault="00B315AA" w:rsidP="0023365B">
            <w:pPr>
              <w:jc w:val="both"/>
              <w:rPr>
                <w:sz w:val="24"/>
                <w:szCs w:val="24"/>
              </w:rPr>
            </w:pPr>
            <w:r w:rsidRPr="0023365B">
              <w:rPr>
                <w:sz w:val="24"/>
                <w:szCs w:val="24"/>
              </w:rPr>
              <w:t xml:space="preserve">Организация опроса обучающихся и их родителей о качестве школьного </w:t>
            </w:r>
            <w:r w:rsidRPr="0023365B">
              <w:rPr>
                <w:color w:val="000000" w:themeColor="text1"/>
                <w:sz w:val="24"/>
                <w:szCs w:val="24"/>
              </w:rPr>
              <w:t>питания</w:t>
            </w:r>
            <w:r w:rsidR="0023365B">
              <w:rPr>
                <w:color w:val="000000" w:themeColor="text1"/>
                <w:sz w:val="24"/>
                <w:szCs w:val="24"/>
              </w:rPr>
              <w:t>, проведение анализа полученных данных</w:t>
            </w:r>
            <w:r w:rsidRPr="0023365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B93EE0" w:rsidP="009D3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2017</w:t>
            </w:r>
            <w:r w:rsidR="00B315AA" w:rsidRPr="00B315AA">
              <w:rPr>
                <w:sz w:val="24"/>
                <w:szCs w:val="24"/>
              </w:rPr>
              <w:t xml:space="preserve"> г.</w:t>
            </w:r>
          </w:p>
        </w:tc>
      </w:tr>
      <w:tr w:rsidR="00B315AA" w:rsidRPr="00B315AA" w:rsidTr="00B315AA">
        <w:tc>
          <w:tcPr>
            <w:tcW w:w="10740" w:type="dxa"/>
            <w:gridSpan w:val="5"/>
          </w:tcPr>
          <w:p w:rsidR="00B315AA" w:rsidRPr="00B315AA" w:rsidRDefault="00B315AA" w:rsidP="009D3618">
            <w:pPr>
              <w:jc w:val="center"/>
              <w:rPr>
                <w:b/>
                <w:i/>
                <w:sz w:val="24"/>
                <w:szCs w:val="24"/>
              </w:rPr>
            </w:pPr>
            <w:r w:rsidRPr="00B315AA">
              <w:rPr>
                <w:b/>
                <w:i/>
                <w:sz w:val="24"/>
                <w:szCs w:val="24"/>
              </w:rPr>
              <w:t>5. Работа с организаторами школьного питания</w:t>
            </w:r>
          </w:p>
          <w:p w:rsidR="00B315AA" w:rsidRPr="00B315AA" w:rsidRDefault="00B315AA" w:rsidP="009D361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1.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 xml:space="preserve">Анализ результатов проводимых мониторингов и опросов по вопросам школьного питания. </w:t>
            </w:r>
          </w:p>
          <w:p w:rsidR="00B315AA" w:rsidRPr="00B315AA" w:rsidRDefault="00B315AA" w:rsidP="009D3618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Организаторы питания – победители конкурсных процедур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Постоянно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2.</w:t>
            </w:r>
          </w:p>
        </w:tc>
        <w:tc>
          <w:tcPr>
            <w:tcW w:w="5274" w:type="dxa"/>
          </w:tcPr>
          <w:p w:rsidR="00B315AA" w:rsidRPr="00B315AA" w:rsidRDefault="00B315AA" w:rsidP="00B40104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Корректировка де</w:t>
            </w:r>
            <w:r w:rsidR="00B40104">
              <w:rPr>
                <w:sz w:val="24"/>
                <w:szCs w:val="24"/>
              </w:rPr>
              <w:t>йствующего примерного меню с учё</w:t>
            </w:r>
            <w:r w:rsidRPr="00B315AA">
              <w:rPr>
                <w:sz w:val="24"/>
                <w:szCs w:val="24"/>
              </w:rPr>
              <w:t>том мнения комиссий по проверке  качества питания и родителей обучающихся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Организаторы питания – победители конкурсных процедур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Постоянно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3.</w:t>
            </w:r>
          </w:p>
        </w:tc>
        <w:tc>
          <w:tcPr>
            <w:tcW w:w="5274" w:type="dxa"/>
          </w:tcPr>
          <w:p w:rsidR="00B315AA" w:rsidRPr="00B315AA" w:rsidRDefault="00B315AA" w:rsidP="00B40104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Развитие системы стимулирования работников пищеблока в зависимости от количества проданных блюд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Организаторы питания – победители конкурсных процедур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Постоянно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4.</w:t>
            </w:r>
          </w:p>
        </w:tc>
        <w:tc>
          <w:tcPr>
            <w:tcW w:w="5274" w:type="dxa"/>
          </w:tcPr>
          <w:p w:rsidR="00B315AA" w:rsidRPr="00B315AA" w:rsidRDefault="00B315AA" w:rsidP="00B40104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Проведение претензионной работы по качеству организации питания, в том числе по качеству приготовленных блюд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Организаторы питания – победители конкурсных процедур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Постоянно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5.</w:t>
            </w:r>
          </w:p>
        </w:tc>
        <w:tc>
          <w:tcPr>
            <w:tcW w:w="5274" w:type="dxa"/>
          </w:tcPr>
          <w:p w:rsidR="00B315AA" w:rsidRPr="00B315AA" w:rsidRDefault="00B315AA" w:rsidP="00F04D51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Разработка и внедрение в школьное питание новых блюд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Организаторы питания – победители конкурсных процедур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Постоянно</w:t>
            </w:r>
          </w:p>
        </w:tc>
      </w:tr>
      <w:tr w:rsidR="00B315AA" w:rsidRPr="00B315AA" w:rsidTr="00B315AA">
        <w:tc>
          <w:tcPr>
            <w:tcW w:w="526" w:type="dxa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6.</w:t>
            </w:r>
          </w:p>
        </w:tc>
        <w:tc>
          <w:tcPr>
            <w:tcW w:w="5274" w:type="dxa"/>
          </w:tcPr>
          <w:p w:rsidR="00B315AA" w:rsidRPr="00B315AA" w:rsidRDefault="00B315AA" w:rsidP="009D3618">
            <w:pPr>
              <w:jc w:val="both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Проведение проверок организации школьного питания</w:t>
            </w:r>
          </w:p>
        </w:tc>
        <w:tc>
          <w:tcPr>
            <w:tcW w:w="2885" w:type="dxa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Управление образования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и молодёжной политики</w:t>
            </w:r>
          </w:p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Директора общеобразовательных учреждений</w:t>
            </w:r>
          </w:p>
        </w:tc>
        <w:tc>
          <w:tcPr>
            <w:tcW w:w="2055" w:type="dxa"/>
            <w:gridSpan w:val="2"/>
            <w:vAlign w:val="center"/>
          </w:tcPr>
          <w:p w:rsidR="00B315AA" w:rsidRPr="00B315AA" w:rsidRDefault="00B315AA" w:rsidP="009D3618">
            <w:pPr>
              <w:jc w:val="center"/>
              <w:rPr>
                <w:sz w:val="24"/>
                <w:szCs w:val="24"/>
              </w:rPr>
            </w:pPr>
            <w:r w:rsidRPr="00B315AA">
              <w:rPr>
                <w:sz w:val="24"/>
                <w:szCs w:val="24"/>
              </w:rPr>
              <w:t>Постоянно</w:t>
            </w:r>
          </w:p>
        </w:tc>
      </w:tr>
    </w:tbl>
    <w:p w:rsidR="00B315AA" w:rsidRPr="00B315AA" w:rsidRDefault="00B315AA" w:rsidP="00B315AA">
      <w:pPr>
        <w:jc w:val="center"/>
        <w:rPr>
          <w:sz w:val="24"/>
          <w:szCs w:val="24"/>
        </w:rPr>
      </w:pPr>
    </w:p>
    <w:p w:rsidR="00B315AA" w:rsidRPr="00B315AA" w:rsidRDefault="00B315AA" w:rsidP="00B315AA">
      <w:pPr>
        <w:rPr>
          <w:sz w:val="24"/>
          <w:szCs w:val="24"/>
        </w:rPr>
      </w:pPr>
    </w:p>
    <w:p w:rsidR="00B315AA" w:rsidRPr="00B315AA" w:rsidRDefault="00B315AA" w:rsidP="00B315AA">
      <w:pPr>
        <w:jc w:val="both"/>
        <w:rPr>
          <w:sz w:val="24"/>
          <w:szCs w:val="24"/>
        </w:rPr>
      </w:pPr>
    </w:p>
    <w:sectPr w:rsidR="00B315AA" w:rsidRPr="00B315AA" w:rsidSect="00B30805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DA5"/>
    <w:multiLevelType w:val="hybridMultilevel"/>
    <w:tmpl w:val="4CE2D340"/>
    <w:lvl w:ilvl="0" w:tplc="EE222ED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91920"/>
    <w:multiLevelType w:val="multilevel"/>
    <w:tmpl w:val="EC6A401C"/>
    <w:lvl w:ilvl="0">
      <w:start w:val="1"/>
      <w:numFmt w:val="decimal"/>
      <w:lvlText w:val="%1."/>
      <w:lvlJc w:val="left"/>
      <w:pPr>
        <w:ind w:left="765" w:hanging="765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845" w:hanging="720"/>
      </w:pPr>
    </w:lvl>
    <w:lvl w:ilvl="2">
      <w:start w:val="1"/>
      <w:numFmt w:val="decimal"/>
      <w:isLgl/>
      <w:lvlText w:val="%1.%2.%3."/>
      <w:lvlJc w:val="left"/>
      <w:pPr>
        <w:ind w:left="2610" w:hanging="720"/>
      </w:pPr>
    </w:lvl>
    <w:lvl w:ilvl="3">
      <w:start w:val="1"/>
      <w:numFmt w:val="decimal"/>
      <w:isLgl/>
      <w:lvlText w:val="%1.%2.%3.%4."/>
      <w:lvlJc w:val="left"/>
      <w:pPr>
        <w:ind w:left="3735" w:hanging="1080"/>
      </w:pPr>
    </w:lvl>
    <w:lvl w:ilvl="4">
      <w:start w:val="1"/>
      <w:numFmt w:val="decimal"/>
      <w:isLgl/>
      <w:lvlText w:val="%1.%2.%3.%4.%5."/>
      <w:lvlJc w:val="left"/>
      <w:pPr>
        <w:ind w:left="4500" w:hanging="1080"/>
      </w:pPr>
    </w:lvl>
    <w:lvl w:ilvl="5">
      <w:start w:val="1"/>
      <w:numFmt w:val="decimal"/>
      <w:isLgl/>
      <w:lvlText w:val="%1.%2.%3.%4.%5.%6."/>
      <w:lvlJc w:val="left"/>
      <w:pPr>
        <w:ind w:left="5625" w:hanging="1440"/>
      </w:pPr>
    </w:lvl>
    <w:lvl w:ilvl="6">
      <w:start w:val="1"/>
      <w:numFmt w:val="decimal"/>
      <w:isLgl/>
      <w:lvlText w:val="%1.%2.%3.%4.%5.%6.%7."/>
      <w:lvlJc w:val="left"/>
      <w:pPr>
        <w:ind w:left="6750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2">
    <w:nsid w:val="5557426A"/>
    <w:multiLevelType w:val="hybridMultilevel"/>
    <w:tmpl w:val="409A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805"/>
    <w:rsid w:val="000078D5"/>
    <w:rsid w:val="000D6A90"/>
    <w:rsid w:val="000E64E7"/>
    <w:rsid w:val="00186A26"/>
    <w:rsid w:val="00196ADF"/>
    <w:rsid w:val="001B6439"/>
    <w:rsid w:val="001F64A3"/>
    <w:rsid w:val="0023365B"/>
    <w:rsid w:val="0028247D"/>
    <w:rsid w:val="00284507"/>
    <w:rsid w:val="003720C0"/>
    <w:rsid w:val="003E5155"/>
    <w:rsid w:val="003E6B22"/>
    <w:rsid w:val="0041031F"/>
    <w:rsid w:val="00463B3A"/>
    <w:rsid w:val="004717FA"/>
    <w:rsid w:val="00497CD3"/>
    <w:rsid w:val="004A120F"/>
    <w:rsid w:val="004C3382"/>
    <w:rsid w:val="005310D6"/>
    <w:rsid w:val="00541C93"/>
    <w:rsid w:val="00571D6F"/>
    <w:rsid w:val="00572A8C"/>
    <w:rsid w:val="00582C6B"/>
    <w:rsid w:val="005845B3"/>
    <w:rsid w:val="005A3F0D"/>
    <w:rsid w:val="005E54CA"/>
    <w:rsid w:val="006409E7"/>
    <w:rsid w:val="00653DFD"/>
    <w:rsid w:val="00667F86"/>
    <w:rsid w:val="00680085"/>
    <w:rsid w:val="0069103B"/>
    <w:rsid w:val="00692150"/>
    <w:rsid w:val="006D283E"/>
    <w:rsid w:val="006D383E"/>
    <w:rsid w:val="006F4F12"/>
    <w:rsid w:val="006F5052"/>
    <w:rsid w:val="007067CB"/>
    <w:rsid w:val="00713F48"/>
    <w:rsid w:val="007B09F9"/>
    <w:rsid w:val="00827548"/>
    <w:rsid w:val="008501BC"/>
    <w:rsid w:val="008A0EED"/>
    <w:rsid w:val="008B1B3E"/>
    <w:rsid w:val="008F010E"/>
    <w:rsid w:val="00907618"/>
    <w:rsid w:val="00932E4B"/>
    <w:rsid w:val="0094078C"/>
    <w:rsid w:val="00961B0B"/>
    <w:rsid w:val="00966D06"/>
    <w:rsid w:val="00A55DB2"/>
    <w:rsid w:val="00A72EDA"/>
    <w:rsid w:val="00A77B20"/>
    <w:rsid w:val="00AB20C4"/>
    <w:rsid w:val="00AB5833"/>
    <w:rsid w:val="00AC6D94"/>
    <w:rsid w:val="00AF0279"/>
    <w:rsid w:val="00B030A8"/>
    <w:rsid w:val="00B1022C"/>
    <w:rsid w:val="00B16274"/>
    <w:rsid w:val="00B30805"/>
    <w:rsid w:val="00B315AA"/>
    <w:rsid w:val="00B40104"/>
    <w:rsid w:val="00B438FD"/>
    <w:rsid w:val="00B75443"/>
    <w:rsid w:val="00B777C9"/>
    <w:rsid w:val="00B93EE0"/>
    <w:rsid w:val="00BA49B4"/>
    <w:rsid w:val="00C1350E"/>
    <w:rsid w:val="00C4434E"/>
    <w:rsid w:val="00C705F4"/>
    <w:rsid w:val="00C73014"/>
    <w:rsid w:val="00CC7F08"/>
    <w:rsid w:val="00CD13B3"/>
    <w:rsid w:val="00D0376E"/>
    <w:rsid w:val="00D30B63"/>
    <w:rsid w:val="00D40849"/>
    <w:rsid w:val="00D435E3"/>
    <w:rsid w:val="00D92778"/>
    <w:rsid w:val="00E06A3F"/>
    <w:rsid w:val="00E1757E"/>
    <w:rsid w:val="00E41F19"/>
    <w:rsid w:val="00E51BE0"/>
    <w:rsid w:val="00F04D51"/>
    <w:rsid w:val="00F05751"/>
    <w:rsid w:val="00F26E42"/>
    <w:rsid w:val="00F562B8"/>
    <w:rsid w:val="00F76F17"/>
    <w:rsid w:val="00F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805"/>
    <w:pPr>
      <w:widowControl/>
      <w:autoSpaceDE/>
      <w:autoSpaceDN/>
      <w:adjustRightInd/>
      <w:jc w:val="center"/>
    </w:pPr>
    <w:rPr>
      <w:sz w:val="52"/>
    </w:rPr>
  </w:style>
  <w:style w:type="character" w:customStyle="1" w:styleId="a4">
    <w:name w:val="Название Знак"/>
    <w:basedOn w:val="a0"/>
    <w:link w:val="a3"/>
    <w:rsid w:val="00B3080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B30805"/>
    <w:pPr>
      <w:ind w:left="720"/>
      <w:contextualSpacing/>
    </w:pPr>
  </w:style>
  <w:style w:type="paragraph" w:customStyle="1" w:styleId="a6">
    <w:name w:val="Стиль"/>
    <w:rsid w:val="00B30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B315AA"/>
    <w:pPr>
      <w:widowControl/>
    </w:pPr>
    <w:rPr>
      <w:sz w:val="24"/>
      <w:szCs w:val="24"/>
    </w:rPr>
  </w:style>
  <w:style w:type="table" w:styleId="a7">
    <w:name w:val="Table Grid"/>
    <w:basedOn w:val="a1"/>
    <w:uiPriority w:val="59"/>
    <w:rsid w:val="00B315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13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tnminakova</dc:creator>
  <cp:keywords/>
  <dc:description/>
  <cp:lastModifiedBy>Князева Н.С.</cp:lastModifiedBy>
  <cp:revision>20</cp:revision>
  <cp:lastPrinted>2017-05-18T12:24:00Z</cp:lastPrinted>
  <dcterms:created xsi:type="dcterms:W3CDTF">2017-03-17T08:11:00Z</dcterms:created>
  <dcterms:modified xsi:type="dcterms:W3CDTF">2017-05-23T14:56:00Z</dcterms:modified>
</cp:coreProperties>
</file>