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1249DA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bCs/>
          <w:szCs w:val="28"/>
        </w:rPr>
        <w:t xml:space="preserve">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eastAsia="Times New Roman"/>
        </w:rPr>
        <w:id w:val="41081751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 w:val="0"/>
          <w:color w:val="auto"/>
          <w:sz w:val="26"/>
          <w:szCs w:val="24"/>
        </w:rPr>
      </w:sdtEndPr>
      <w:sdtContent>
        <w:p w:rsidR="008C27E8" w:rsidRPr="001249DA" w:rsidRDefault="008C27E8" w:rsidP="005559B8">
          <w:pPr>
            <w:pStyle w:val="aff8"/>
            <w:rPr>
              <w:rFonts w:eastAsia="Times New Roman"/>
              <w:sz w:val="24"/>
              <w:szCs w:val="20"/>
            </w:rPr>
          </w:pPr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E063E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BE063E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E063E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06D0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BE063E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крупный</w:t>
      </w:r>
      <w:proofErr w:type="gramEnd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б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с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В здании (комплексе зданий), где </w:t>
      </w:r>
      <w:proofErr w:type="gramStart"/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расположен</w:t>
      </w:r>
      <w:proofErr w:type="gramEnd"/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ППЭ,</w:t>
      </w:r>
      <w:r w:rsidR="0040277E"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до в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хода</w:t>
      </w:r>
      <w:r w:rsidR="0040277E"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ПЭ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выделяются: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а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О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ВЗ, детям-инвалидам, инвалидам;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б) помещения для сопровождающих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правочно-познавательной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подготовлен стол, находящийся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з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оследующей упаковки ЭМ, собранных организаторами 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 у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частников ЕГЭ;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подготовлена бумага для черновиков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со ш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тампом образовательной организации,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 б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азе которой организован ППЭ,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из р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асчета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по д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ва листа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 к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аждого участника ЕГЭ (в случае проведения ЕГЭ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по и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ностранным языкам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с в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ключенным разделом «Говорение» черновики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не в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находящимся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з</w:t>
      </w:r>
      <w:r w:rsidR="002D6E91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оне видимости камер видеонаблюдения,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е) 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 т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ПЭ, должно быть оборудовано рабочее место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с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должны быть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в) руководитель организации,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им л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ицо (во время проведения ЕГЭ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находится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Ш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 xml:space="preserve">оторых проводятся необходимые лечебные, </w:t>
      </w:r>
      <w:r w:rsidRPr="001249DA">
        <w:rPr>
          <w:sz w:val="26"/>
          <w:szCs w:val="26"/>
        </w:rPr>
        <w:lastRenderedPageBreak/>
        <w:t>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ассистент-сурдопереводчик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Для участников ЕГЭ</w:t>
      </w:r>
      <w:r w:rsidR="0040277E"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с н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арушением опорно-двигательного аппарата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омпьютере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со с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пециализированным программным обеспечением.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удиториях ППЭ устанавливаются компьютеры,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и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меющие выхода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и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 содержащие информации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с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Ответы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з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адания экзаменационной работы, выполненные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частниками ЕГЭ</w:t>
      </w:r>
      <w:r w:rsidR="0040277E"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с н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арушением опорно-</w:t>
      </w:r>
      <w:r w:rsidRPr="00E1549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двигательного аппарата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омпьютере,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б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ланки ЕГЭ.</w:t>
      </w:r>
      <w:proofErr w:type="gramEnd"/>
    </w:p>
    <w:p w:rsidR="00DB6CE6" w:rsidRPr="00E1549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д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ому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с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д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ому (</w:t>
      </w:r>
      <w:r w:rsidR="007B6F1C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или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м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E15498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 П</w:t>
      </w:r>
      <w:r w:rsidR="00DB6CE6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д</w:t>
      </w:r>
      <w:r w:rsidR="00DB6CE6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ому</w:t>
      </w:r>
      <w:r w:rsidR="00097D72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="00DB6CE6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медицинском учреждении</w:t>
      </w:r>
      <w:r w:rsidR="00097D72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(больнице) </w:t>
      </w:r>
      <w:r w:rsidR="00DB6CE6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присутствуют руководитель ППЭ,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м</w:t>
      </w:r>
      <w:r w:rsidR="00DB6CE6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  <w:proofErr w:type="gramEnd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E15498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E15498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Не </w:t>
      </w:r>
      <w:proofErr w:type="gramStart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позднее</w:t>
      </w:r>
      <w:proofErr w:type="gramEnd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чем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 д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ве недели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ачала экзаменов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р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ешению председателя ГЭК - членами ГЭК. 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E15498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Не </w:t>
      </w:r>
      <w:proofErr w:type="gramStart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позднее</w:t>
      </w:r>
      <w:proofErr w:type="gramEnd"/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чем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 о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дин день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ачала экзамена - 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руководителем ППЭ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р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уководителем организации,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азе которого организован ППЭ.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По и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</w:rPr>
        <w:t>тогам проверки з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E1549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Списки распределения участников ЕГЭ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а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акже вывешиваются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и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нформационном стенде при входе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у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каждой аудитории,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к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За один день 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н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ачала экзамена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технический специалист совместно</w:t>
      </w:r>
      <w:r w:rsidR="0040277E"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р</w:t>
      </w:r>
      <w:r w:rsidRPr="00E1549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уководителем ППЭ</w:t>
      </w:r>
      <w:r w:rsidRPr="00E15498">
        <w:rPr>
          <w:rFonts w:ascii="Times New Roman" w:hAnsi="Times New Roman" w:cs="Times New Roman"/>
          <w:color w:val="FF0000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proofErr w:type="gramEnd"/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50BF3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Штабе ППЭ режим </w:t>
      </w:r>
      <w:r w:rsidR="002F5ECB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видео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записи выключается после передачи всех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ч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лену ГЭК или </w:t>
      </w:r>
      <w:r w:rsidR="002C1C5F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Перевозчику ЭМ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(в зависимости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 с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хемы доставки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в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  <w:proofErr w:type="gramEnd"/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50BF3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ЕГЭ 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руководитель ППЭ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р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уководитель образовательной организации,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б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азе которой организован ППЭ, должны явиться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п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озднее 07.30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естному времени. </w:t>
      </w:r>
    </w:p>
    <w:p w:rsidR="002F5ECB" w:rsidRPr="00150BF3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из ч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исла организаторов вне аудитории</w:t>
      </w:r>
      <w:r w:rsidR="002F5ECB"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150B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роведение регистрации лиц, привлекаемых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роведению ЕГЭ, начиная с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08.00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естному времени,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в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ходе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совместно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л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иц, привлекаемых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роведению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ПЭ, устанавливает соответствие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их л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ичности представленным документам,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акже проверяет наличие указанных</w:t>
      </w:r>
      <w:proofErr w:type="gramEnd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лиц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</w:t>
      </w:r>
      <w:proofErr w:type="gramStart"/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писках</w:t>
      </w:r>
      <w:proofErr w:type="gramEnd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работников ППЭ.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3"/>
      </w:r>
    </w:p>
    <w:p w:rsidR="00DB6CE6" w:rsidRPr="0089363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 ф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ень экзамена».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Замена работников ППЭ проводится только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из с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остава работников, распределенных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анный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ень экзамена.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акже ассистенты для участников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О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ВЗ, детей-инвалидов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и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нвалидов должны оставить свои личные вещи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пециально выделенном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в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хода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помощью </w:t>
      </w:r>
      <w:r w:rsidR="00EB655C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стационарных и (или)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переносных металлоискателей 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организаторы (или совместно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с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проверяют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частников ЕГЭ наличие запрещенных средств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4"/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5"/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bookmarkStart w:id="15" w:name="OLE_LINK1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т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</w:t>
      </w:r>
      <w:proofErr w:type="gramEnd"/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м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89363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металлоискателя, 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оответствии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п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унктом 45 Порядка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ень проведения экзамена (в период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м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омента входа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д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 окончания экзамена)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ауди</w:t>
      </w:r>
      <w:proofErr w:type="gramStart"/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</w:t>
      </w:r>
      <w:r w:rsidR="001B2B2A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</w:t>
      </w:r>
      <w:proofErr w:type="gramEnd"/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в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и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ные средства хранения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м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ожет быть допущен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="00DB6CE6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ПЭ. </w:t>
      </w:r>
    </w:p>
    <w:p w:rsidR="00DB6CE6" w:rsidRPr="0089363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ч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лена ГЭК. Руководитель ППЭ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</w:t>
      </w:r>
      <w:proofErr w:type="gramStart"/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п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рисутствии</w:t>
      </w:r>
      <w:proofErr w:type="gramEnd"/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члена ГЭК составляет акт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о </w:t>
      </w:r>
      <w:proofErr w:type="spellStart"/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н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едопуске</w:t>
      </w:r>
      <w:proofErr w:type="spellEnd"/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участника ЕГЭ, отказавшегося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от с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у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частник ЕГЭ, отказавшийся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от с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дачи запрещенного средства. Акт составляется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д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вух экземплярах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с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вободной форме. Первый экземпляр член ГЭК </w:t>
      </w:r>
      <w:r w:rsidR="002F5ECB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оставляет себе 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для передачи председателю ГЭК, второй </w:t>
      </w:r>
      <w:r w:rsidR="002F5ECB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отдает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участнику ЕГЭ. Повторно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к у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частию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Е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ГЭ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по д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анному учебному предмету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д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по р</w:t>
      </w:r>
      <w:r w:rsidRPr="0089363A">
        <w:rPr>
          <w:rFonts w:ascii="Times New Roman" w:eastAsia="Calibri" w:hAnsi="Times New Roman" w:cs="Times New Roman"/>
          <w:color w:val="FF0000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в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ыпускника прошлых лет, </w:t>
      </w:r>
      <w:r w:rsidR="00A756E2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обучающегося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о</w:t>
      </w:r>
      <w:r w:rsidR="00A756E2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="00A756E2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и</w:t>
      </w:r>
      <w:r w:rsidR="00A756E2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ностранных образовательных организациях,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он 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 допускается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ПЭ. 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Если участник ЕГЭ опоздал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э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он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опускается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даче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родлевается,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ч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ем сообщается участнику ЕГЭ. 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п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роводится.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э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Рекомендуется составить акт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ч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лен ГЭК.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 отсутствии участника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писках распределения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анный ППЭ, участник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Руководитель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</w:t>
      </w:r>
      <w:proofErr w:type="gramStart"/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рисутствии</w:t>
      </w:r>
      <w:proofErr w:type="gramEnd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члена ГЭК составляет акты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</w:t>
      </w:r>
      <w:proofErr w:type="spellStart"/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едопуске</w:t>
      </w:r>
      <w:proofErr w:type="spellEnd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указанных выше участников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частниками ЕГЭ. Акты составляются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вух экземплярах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оставляет себе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отдает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участникам ЕГЭ. Повторно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частию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Е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анному учебному предмету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р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ешению председателя ГЭК.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неявки всех распределенных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участников ЕГЭ более чем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ва часа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от 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ачала проведения экзамена (10.00) член ГЭК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огласованию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з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авершении экзамена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анном ППЭ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о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рганизаторов вне аудитории.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При выходе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из а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удитории участники ЕГЭ оставляют ЭМ, письменные принадлежности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ч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ерновики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со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ш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тампом образовательной организации,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 б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азе которой организован ППЭ, 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 р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абочем столе,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 о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 з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з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их 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 доске (информационном стенде).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Во время проведения экзамена участникам ЕГЭ запрещается выносить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из а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удиторий письменные принадлежности, письменные заметки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и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ные средства хранения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В случае если участник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по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остоянию здоровья или другим объективным причинам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не м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ожет завершить выполнение экзаменационной работы,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он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</w:t>
      </w:r>
      <w:proofErr w:type="gramStart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сопроводит такого участника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к м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едицинскому работнику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ригласит</w:t>
      </w:r>
      <w:proofErr w:type="gramEnd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члена (членов) ГЭК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м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едицинский кабинет.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89363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Оформление соответствующих форм ППЭ, осуществление раскладки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 п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оследующей упаковки организаторами ЭМ, собранных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частников ЕГЭ, осуществляется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пециально выделенном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а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удитории месте (столе), находящемся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 з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 w:val="0"/>
          <w:bCs w:val="0"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 w:val="0"/>
          <w:bCs w:val="0"/>
        </w:rPr>
        <w:t xml:space="preserve"> к</w:t>
      </w:r>
      <w:r w:rsidR="0040277E">
        <w:rPr>
          <w:rStyle w:val="12"/>
          <w:b w:val="0"/>
          <w:bCs w:val="0"/>
        </w:rPr>
        <w:t> </w:t>
      </w:r>
      <w:r w:rsidR="0040277E" w:rsidRPr="001249DA">
        <w:rPr>
          <w:rStyle w:val="12"/>
          <w:b w:val="0"/>
          <w:bCs w:val="0"/>
        </w:rPr>
        <w:t>п</w:t>
      </w:r>
      <w:r w:rsidRPr="001249DA">
        <w:rPr>
          <w:rStyle w:val="12"/>
          <w:b w:val="0"/>
          <w:bCs w:val="0"/>
        </w:rPr>
        <w:t>роведению ЕГЭ</w:t>
      </w:r>
      <w:r w:rsidR="0040277E" w:rsidRPr="001249DA">
        <w:rPr>
          <w:rStyle w:val="12"/>
          <w:b w:val="0"/>
          <w:bCs w:val="0"/>
        </w:rPr>
        <w:t xml:space="preserve"> в</w:t>
      </w:r>
      <w:r w:rsidR="0040277E">
        <w:rPr>
          <w:rStyle w:val="12"/>
          <w:b w:val="0"/>
          <w:bCs w:val="0"/>
        </w:rPr>
        <w:t> </w:t>
      </w:r>
      <w:r w:rsidR="0040277E" w:rsidRPr="001249DA">
        <w:rPr>
          <w:rStyle w:val="12"/>
          <w:b w:val="0"/>
          <w:bCs w:val="0"/>
        </w:rPr>
        <w:t>П</w:t>
      </w:r>
      <w:r w:rsidRPr="001249DA">
        <w:rPr>
          <w:rStyle w:val="12"/>
          <w:b w:val="0"/>
          <w:bCs w:val="0"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89363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заполнения форм ППЭ-21 «Акт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об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далении участника ЕГЭ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кзамена» и (или) ППЭ-22 «Акт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д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осрочном завершении экзамена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о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(«Удален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кзамена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вязи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н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у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важительной причине»),</w:t>
      </w:r>
      <w:r w:rsidR="0040277E"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б</w:t>
      </w:r>
      <w:r w:rsidRPr="0089363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0C195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 п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вободной форме.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0C195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Руководитель ППЭ 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совместно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с р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на б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азе которой организован ППЭ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обязан обеспечить готовность ППЭ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роведению ЕГЭ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оответствии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т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ребованиями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ПЭ, изложенными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н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0C195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 о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рганизацию видеонаблюдения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ПЭ,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н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ачале видеонаблюдения (в штабе ППЭ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п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олучения ЭМ,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удиториях ППЭ </w:t>
      </w:r>
      <w:r w:rsidRPr="000C195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09.00</w:t>
      </w:r>
      <w:r w:rsidR="0040277E" w:rsidRPr="000C195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 м</w:t>
      </w:r>
      <w:r w:rsidRPr="000C195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естному времени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),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с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верке часов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во в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сех аудиториях ППЭ, сверке времени</w:t>
      </w:r>
      <w:r w:rsidR="0040277E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П</w:t>
      </w:r>
      <w:r w:rsidR="00C97D22"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</w:t>
      </w:r>
      <w:r w:rsidRPr="000C19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</w:t>
      </w:r>
      <w:proofErr w:type="spellStart"/>
      <w:r w:rsidRPr="001249DA">
        <w:rPr>
          <w:sz w:val="26"/>
          <w:szCs w:val="26"/>
        </w:rPr>
        <w:t>ы</w:t>
      </w:r>
      <w:proofErr w:type="spellEnd"/>
      <w:r w:rsidRPr="001249DA">
        <w:rPr>
          <w:sz w:val="26"/>
          <w:szCs w:val="26"/>
        </w:rPr>
        <w:t>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позднее 8.45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естному времени пройти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вою аудиторию, проверить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ее г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отовность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э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риступить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в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Оформить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д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13"/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и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спользованием полученной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р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52D56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Выдача ЭМ</w:t>
      </w:r>
      <w:r w:rsidRPr="00152D56"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  <w:lang w:eastAsia="ru-RU"/>
        </w:rPr>
        <w:footnoteReference w:id="14"/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позднее 09.45 ответственный организатор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</w:t>
      </w:r>
      <w:proofErr w:type="gramStart"/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табе</w:t>
      </w:r>
      <w:proofErr w:type="gramEnd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ППЭ принимает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р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уководителя ППЭ ЭМ:</w:t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доставочный</w:t>
      </w:r>
      <w:proofErr w:type="gramStart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ые</w:t>
      </w:r>
      <w:proofErr w:type="spellEnd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</w:t>
      </w:r>
      <w:proofErr w:type="spellStart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спецпакет</w:t>
      </w:r>
      <w:proofErr w:type="spellEnd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(-</w:t>
      </w:r>
      <w:proofErr w:type="spellStart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ы</w:t>
      </w:r>
      <w:proofErr w:type="spellEnd"/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и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дополнительные бланки ответов 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 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2;</w:t>
      </w:r>
    </w:p>
    <w:p w:rsidR="00DB6CE6" w:rsidRPr="00152D5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15"/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м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атериалам ЕГЭ»</w:t>
      </w:r>
      <w:r w:rsidR="00540713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обязательн</w:t>
      </w:r>
      <w:r w:rsidR="00540713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ый</w:t>
      </w:r>
      <w:r w:rsidR="0040277E"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з</w:t>
      </w:r>
      <w:r w:rsidRPr="00152D5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C9156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с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вободной форме суть претензии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лужебной записке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ередать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ее р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об у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никальном номере КИМ, задании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с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C9156C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9156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C9156C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9156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08.00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естному времени </w:t>
      </w:r>
      <w:proofErr w:type="gramStart"/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явиться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з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арегистрироваться</w:t>
      </w:r>
      <w:proofErr w:type="gramEnd"/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о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0"/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DB6CE6" w:rsidRPr="00C9156C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оставить личные вещи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м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роведению ЕГЭ, которое расположено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в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хода</w:t>
      </w:r>
      <w:r w:rsidR="0040277E"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1"/>
      </w:r>
      <w:r w:rsidRPr="00C915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2565AE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помощью </w:t>
      </w:r>
      <w:r w:rsidR="00EB655C"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стационарных и (или) 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переносных металлоискателей проверить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3"/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4"/>
      </w:r>
      <w:r w:rsidR="0040277E"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 у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2565A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предлагает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т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ом числе средство связи, организатор </w:t>
      </w:r>
      <w:r w:rsidRPr="002565A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предлагает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м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5"/>
      </w:r>
      <w:r w:rsidRPr="002565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DB6CE6" w:rsidRPr="002565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повторно разъясняет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ему, что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с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оответствии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 п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унктом 45 Порядка проведения ГИА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д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ень проведения экзамена (в период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 м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омента входа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П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ПЭ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д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о окончания экзамена)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 П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ПЭ запрещается иметь при себе средства связи,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lastRenderedPageBreak/>
        <w:t>электронно-вычислительную технику, фото</w:t>
      </w:r>
      <w:r w:rsidR="001B2B2A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-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, ауди</w:t>
      </w:r>
      <w:proofErr w:type="gramStart"/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о</w:t>
      </w:r>
      <w:r w:rsidR="001B2B2A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-</w:t>
      </w:r>
      <w:proofErr w:type="gramEnd"/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в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идеоаппаратуру, справочные материалы, письменные заметки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и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ные средства хранения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 п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ередачи информации. Таким образом, такой участник ЕГЭ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77E"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не</w:t>
      </w:r>
      <w:r w:rsidR="0040277E"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 </w:t>
      </w:r>
      <w:r w:rsidR="0040277E"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м</w:t>
      </w:r>
      <w:r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ожет быть допущен</w:t>
      </w:r>
      <w:r w:rsidR="0040277E"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в П</w:t>
      </w:r>
      <w:r w:rsidRPr="002565A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ПЭ</w:t>
      </w:r>
      <w:r w:rsidRPr="002565AE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B01FB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оставить личные вещи</w:t>
      </w:r>
      <w:r w:rsidR="0040277E"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м</w:t>
      </w:r>
      <w:r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п</w:t>
      </w:r>
      <w:r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роведению ЕГЭ, которое расположено</w:t>
      </w:r>
      <w:r w:rsidR="0040277E"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в</w:t>
      </w:r>
      <w:r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хода</w:t>
      </w:r>
      <w:r w:rsidR="0040277E"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B01F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B01FB8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Учет участников ЕГЭ, обратившихся</w:t>
      </w:r>
      <w:r w:rsidR="0040277E"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в м</w:t>
      </w:r>
      <w:r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едицинский пункт,</w:t>
      </w:r>
      <w:r w:rsidR="0040277E"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и с</w:t>
      </w:r>
      <w:r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оставление акта</w:t>
      </w:r>
      <w:r w:rsidR="0040277E"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о д</w:t>
      </w:r>
      <w:r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осрочном завершении экзамена</w:t>
      </w:r>
      <w:r w:rsidR="0040277E"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 о</w:t>
      </w:r>
      <w:r w:rsidRPr="00B01F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5559B8">
      <w:pPr>
        <w:pStyle w:val="11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89363A" w:rsidRPr="00C06354" w:rsidRDefault="0089363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89363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EA1FCE" w:rsidRDefault="0089363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EA1FCE" w:rsidRDefault="0089363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EA1FCE" w:rsidRDefault="0089363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6220F9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89363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363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6220F9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6220F9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9363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EA1FCE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363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EA1FCE" w:rsidRDefault="0089363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6220F9" w:rsidRDefault="0089363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363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EA1FCE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6220F9" w:rsidRDefault="0089363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6220F9" w:rsidRDefault="0089363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9363A" w:rsidRPr="00401CBE" w:rsidRDefault="0089363A" w:rsidP="00DB6CE6">
                  <w:pPr>
                    <w:jc w:val="both"/>
                    <w:rPr>
                      <w:i/>
                    </w:rPr>
                  </w:pPr>
                </w:p>
                <w:p w:rsidR="0089363A" w:rsidRDefault="0089363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9363A" w:rsidRDefault="0089363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9363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6220F9" w:rsidRDefault="0089363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89363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9363A" w:rsidRDefault="0089363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  <w:tr w:rsidR="0089363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</w:tbl>
                <w:p w:rsidR="0089363A" w:rsidRDefault="0089363A" w:rsidP="00DB6CE6"/>
                <w:p w:rsidR="0089363A" w:rsidRDefault="0089363A" w:rsidP="00DB6CE6"/>
              </w:txbxContent>
            </v:textbox>
            <w10:wrap type="tight"/>
          </v:rect>
        </w:pict>
      </w:r>
    </w:p>
    <w:p w:rsidR="006744EE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9363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6220F9" w:rsidRDefault="0089363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89363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9363A" w:rsidRDefault="0089363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  <w:tr w:rsidR="0089363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</w:tbl>
                <w:p w:rsidR="0089363A" w:rsidRDefault="0089363A" w:rsidP="006744EE"/>
                <w:p w:rsidR="0089363A" w:rsidRDefault="0089363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5559B8">
      <w:pPr>
        <w:pStyle w:val="11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Участники ЕГЭ, досрочно завершившие выполнение экзаменационной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зменении 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5559B8">
      <w:pPr>
        <w:pStyle w:val="11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BE063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BE063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6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proofErr w:type="gramEnd"/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BE063E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E0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BE063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E0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BE063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E0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BE063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BE063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BE063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5559B8">
      <w:pPr>
        <w:pStyle w:val="11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</w:t>
      </w:r>
      <w:proofErr w:type="spellStart"/>
      <w:r w:rsidRPr="001249DA">
        <w:t>видеотрансляции</w:t>
      </w:r>
      <w:proofErr w:type="spellEnd"/>
      <w:r w:rsidRPr="001249DA">
        <w:t xml:space="preserve">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5559B8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- 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до 1 марта следующего года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со д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ня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Срок хранения видеозаписи,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о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сновании которой было принято решение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об о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становке экзамена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не м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енее трех лет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со д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5559B8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если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д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оставлены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э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естному времени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м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омента передачи всех материалов члену ГЭК или</w:t>
      </w:r>
      <w:r w:rsidRPr="005559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1C5F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Перевозчику ЭМ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случае сканирования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в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табе ППЭ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м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омента передачи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в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РЦОИ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5559B8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559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Организация работы</w:t>
      </w:r>
      <w:r w:rsidR="0040277E" w:rsidRPr="005559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 и</w:t>
      </w:r>
      <w:r w:rsidRPr="005559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5559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в д</w:t>
      </w:r>
      <w:r w:rsidRPr="005559B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ень экзамена</w:t>
      </w:r>
    </w:p>
    <w:p w:rsidR="00DB6CE6" w:rsidRPr="005559B8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т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ом, что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5559B8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 п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озднее 09.00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удиториях ППЭ 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5559B8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завершении экзамена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ответственный организатор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ц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ЭМ и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подписания протокола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 п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роведении экзамена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торону одной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из к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т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д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анной аудитории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к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оличество ЭМ (использованных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н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еиспользованных),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 т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кже время подписания протокола.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Ответственный организатор </w:t>
      </w:r>
      <w:r w:rsidR="00177B6D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также демонстрирует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кзаменационными материалами участников ЕГЭ</w:t>
      </w:r>
      <w:r w:rsidR="0040277E"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5559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5559B8" w:rsidRDefault="00DB6CE6" w:rsidP="005559B8">
      <w:pPr>
        <w:pStyle w:val="11"/>
      </w:pPr>
      <w:bookmarkStart w:id="58" w:name="_Toc438199169"/>
      <w:bookmarkStart w:id="59" w:name="_Toc439332811"/>
      <w:r w:rsidRPr="005559B8">
        <w:lastRenderedPageBreak/>
        <w:t>Приложение 7. Порядок печати КИМ</w:t>
      </w:r>
      <w:r w:rsidR="0040277E" w:rsidRPr="005559B8">
        <w:t xml:space="preserve"> в а</w:t>
      </w:r>
      <w:r w:rsidRPr="005559B8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ключи доступа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к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аждый день экзамена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н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аправляются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с 9 часов 30 минут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ИМ используется </w:t>
      </w:r>
      <w:proofErr w:type="spell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токен</w:t>
      </w:r>
      <w:proofErr w:type="spell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В день проведения экзамена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не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озднее 08.00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естному времени члены ГЭК </w:t>
      </w:r>
      <w:proofErr w:type="gram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доставляют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ЭМ в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ППЭ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ередают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их р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уководителю ППЭ. Вместе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М члены ГЭК доставляют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ПЭ: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vertAlign w:val="superscript"/>
          <w:lang w:eastAsia="ru-RU"/>
        </w:rPr>
        <w:footnoteReference w:id="28"/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р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аботников ППЭ, ведомости, отчеты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д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р.), дополнительные бланки ответов 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№ 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Член ГЭК должен прибыть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ПЭ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</w:t>
      </w:r>
      <w:proofErr w:type="spell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океном</w:t>
      </w:r>
      <w:proofErr w:type="spell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члена ГЭК. В 9 часов 30 минут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естному времени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ш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табе ППЭ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р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абочей станции, подключенной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к и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токен</w:t>
      </w:r>
      <w:proofErr w:type="spell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, получает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о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бычный </w:t>
      </w:r>
      <w:proofErr w:type="spell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флеш-накопитель</w:t>
      </w:r>
      <w:proofErr w:type="spell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Получив ключ доступа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</w:t>
      </w:r>
      <w:proofErr w:type="gram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, технический специалист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ч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Ш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табе ППЭ ответственным организаторам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Не ранее 10:00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естному времени второй организатор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удитории извлекает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из д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оставочного пакета компакт-диск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лектронными КИМ,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не н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спецпакета</w:t>
      </w:r>
      <w:proofErr w:type="spell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И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К, устанавливает его в 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val="en-US" w:eastAsia="ru-RU"/>
        </w:rPr>
        <w:t>CD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з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апускает процедуру расшифровки КИМ</w:t>
      </w:r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ч</w:t>
      </w:r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леном ГЭК ранее был загружен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а</w:t>
      </w:r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ктивирован ключ</w:t>
      </w:r>
      <w:proofErr w:type="gramEnd"/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доступа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</w:t>
      </w:r>
      <w:proofErr w:type="gramEnd"/>
      <w:r w:rsidR="00D4367C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)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, фиксирует дату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в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ремя вскрытия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ф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орме ППЭ-05-02 «Протокол проведения ЕГЭ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удитории». 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lastRenderedPageBreak/>
        <w:t>Организатор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удитории, ответственный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за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ечать КИМ, выполняет печать КИМ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eastAsia="ru-RU"/>
        </w:rPr>
        <w:t>скорости печати принтера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eastAsia="ru-RU"/>
        </w:rPr>
        <w:t xml:space="preserve"> не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eastAsia="ru-RU"/>
        </w:rPr>
        <w:t>енее 20 страниц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eastAsia="ru-RU"/>
        </w:rPr>
        <w:t xml:space="preserve"> в м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eastAsia="ru-RU"/>
        </w:rPr>
        <w:t>инуту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Организатор, ответственный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за 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н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омерами КИМ, указанными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онверте</w:t>
      </w:r>
      <w:proofErr w:type="gramEnd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ИК.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стальными ЭМ). 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Запрещается извлекать компакт-диск после начала печати КИМ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до з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5559B8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Контроль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за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з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авершение работы, расшифровка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ечать КИМ), вскрытия доставочного пакета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оследующего использования ЭМ, содержащих КИМ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э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лектронном виде (компакт-диск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лектронными КИМ, напечатанные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б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удитории меньше числа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ИК в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их </w:t>
      </w:r>
      <w:proofErr w:type="gramStart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п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рисутствии</w:t>
      </w:r>
      <w:proofErr w:type="gramEnd"/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во в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ЭМ о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удитории участников ЕГЭ меньше, чем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ИК в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доставочном пакете или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из р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езервного доставочного пакета, полученного</w:t>
      </w:r>
      <w:r w:rsidR="0040277E"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у р</w:t>
      </w:r>
      <w:r w:rsidRPr="005559B8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FF1DF1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ее и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спользования, включающий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с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ебя информацию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о в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ремени начала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з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авершения работы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П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О, расшифрованных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 о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тправленных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п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ринтер КИМ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у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После каждого сеанса работы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со С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FF1DF1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 4-5 рабочих дней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 п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роведения экзамена необходимо получить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из Р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ЦОИ следующие материалы:</w:t>
      </w:r>
    </w:p>
    <w:p w:rsidR="00DB6CE6" w:rsidRPr="00FF1DF1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дистрибутив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с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FF1DF1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к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аждой рабочей станции печати КИМ;</w:t>
      </w:r>
    </w:p>
    <w:p w:rsidR="00DB6CE6" w:rsidRPr="00FF1DF1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проверить, что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FF1DF1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Технический специалист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ч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лен ГЭК могут ходить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по а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К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FF1DF1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От руководителя ППЭ член ГЭК должен получить (в </w:t>
      </w:r>
      <w:proofErr w:type="gramStart"/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дополнении</w:t>
      </w:r>
      <w:proofErr w:type="gramEnd"/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с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тандартной процедуре):</w:t>
      </w:r>
    </w:p>
    <w:p w:rsidR="00DB6CE6" w:rsidRPr="00FF1DF1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о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стаются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х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ранение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П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ПЭ;</w:t>
      </w:r>
    </w:p>
    <w:p w:rsidR="00DB6CE6" w:rsidRPr="00FF1DF1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FF1DF1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компакт-диски</w:t>
      </w:r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</w:t>
      </w:r>
      <w:proofErr w:type="gramStart"/>
      <w:r w:rsidR="0040277E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</w:t>
      </w:r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лектронным</w:t>
      </w:r>
      <w:proofErr w:type="gramEnd"/>
      <w:r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КИМ, которые использовались для</w:t>
      </w:r>
      <w:r w:rsidR="00E23F14" w:rsidRPr="00FF1D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FF1DF1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омеру КИМ). 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Организатор проверяет соответствие номеров напечатанных КИМ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н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омерами КИМ, указанными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</w:t>
      </w:r>
      <w:proofErr w:type="gramStart"/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онверте</w:t>
      </w:r>
      <w:proofErr w:type="gramEnd"/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ИК. Напечатанные КИМ</w:t>
      </w:r>
      <w:r w:rsidR="00D4367C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,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скомплектованные</w:t>
      </w:r>
      <w:r w:rsidR="0040277E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с И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="00D4367C"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,</w:t>
      </w:r>
      <w:r w:rsidRPr="00FF1DF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времени выполнения экзаменационной работы участниками экзамена организатор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5559B8">
      <w:pPr>
        <w:pStyle w:val="11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page"/>
      </w:r>
    </w:p>
    <w:p w:rsidR="00DB6CE6" w:rsidRPr="001249DA" w:rsidRDefault="00DB6CE6" w:rsidP="005559B8">
      <w:pPr>
        <w:pStyle w:val="11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DB06D0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проведения составляет примерно 15 минут: 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около 2-х минут подготовительные мероприятия и 13 минут работа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К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ИМ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о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твет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з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адания (6 минут – чтение задания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п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одготовка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к о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твету и 7 минут – запись ответа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 з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DB06D0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Общая </w:t>
      </w:r>
      <w:r w:rsidRPr="00DB0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длительность экзамена</w:t>
      </w:r>
      <w:r w:rsidR="0040277E" w:rsidRPr="00DB0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40277E" w:rsidRPr="00DB0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проведения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 д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 а</w:t>
      </w:r>
      <w:r w:rsidR="00E23F14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DB06D0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Доставочный </w:t>
      </w:r>
      <w:proofErr w:type="spellStart"/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спецпакет</w:t>
      </w:r>
      <w:proofErr w:type="spellEnd"/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содержит компакт-диск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э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лектронными КИМ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 И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</w:t>
      </w:r>
      <w:r w:rsidR="0040277E"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 б</w:t>
      </w:r>
      <w:r w:rsidRPr="00DB06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D86A6D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в 9 часов 30 минут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по м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естному времени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Ш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табе ППЭ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р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абочей станции, имеющей выход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 и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К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ИМ;</w:t>
      </w:r>
    </w:p>
    <w:p w:rsidR="00DB6CE6" w:rsidRPr="00D86A6D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записать ключ доступа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К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</w:t>
      </w:r>
      <w:proofErr w:type="spellStart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ф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леш-накопитель</w:t>
      </w:r>
      <w:proofErr w:type="spellEnd"/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;</w:t>
      </w:r>
    </w:p>
    <w:p w:rsidR="00DB6CE6" w:rsidRPr="00D86A6D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загрузить ключ доступа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proofErr w:type="gramEnd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 </w:t>
      </w:r>
      <w:proofErr w:type="gramStart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К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ИМ</w:t>
      </w:r>
      <w:proofErr w:type="gramEnd"/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на в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се рабочие места участников ЕГЭ</w:t>
      </w:r>
      <w:r w:rsidR="0040277E"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во в</w:t>
      </w:r>
      <w:r w:rsidRPr="00D86A6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5162E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Начало экзамена</w:t>
      </w:r>
      <w:r w:rsidR="0040277E"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в а</w:t>
      </w:r>
      <w:r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удитории подготовки считается</w:t>
      </w:r>
      <w:r w:rsidR="0040277E"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 м</w:t>
      </w:r>
      <w:r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омента завершения инструктажа</w:t>
      </w:r>
      <w:r w:rsidR="0040277E"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и з</w:t>
      </w:r>
      <w:r w:rsidRPr="005162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proofErr w:type="spell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5559B8">
      <w:pPr>
        <w:pStyle w:val="11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BE063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89363A" w:rsidRPr="00E23F14" w:rsidRDefault="0089363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89363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89363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9363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9363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363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401CBE" w:rsidRDefault="0089363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363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363A" w:rsidRPr="00401CBE" w:rsidRDefault="0089363A" w:rsidP="00DB6CE6">
                  <w:pPr>
                    <w:jc w:val="both"/>
                    <w:rPr>
                      <w:i/>
                    </w:rPr>
                  </w:pPr>
                </w:p>
                <w:p w:rsidR="0089363A" w:rsidRDefault="0089363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9363A" w:rsidRDefault="0089363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9363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89363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Pr="009A57FB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9363A" w:rsidRPr="009A57FB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  <w:tr w:rsidR="0089363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</w:tbl>
                <w:p w:rsidR="0089363A" w:rsidRDefault="0089363A" w:rsidP="00DB6CE6"/>
                <w:p w:rsidR="0089363A" w:rsidRDefault="0089363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lastRenderedPageBreak/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BE063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89363A" w:rsidRPr="004A0BAF" w:rsidRDefault="0089363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BE063E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89363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9363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363A" w:rsidRPr="00401CBE" w:rsidRDefault="0089363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9363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363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363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363A" w:rsidRPr="00401CBE" w:rsidRDefault="0089363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363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Pr="00401CBE" w:rsidRDefault="0089363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9363A" w:rsidRPr="00401CBE" w:rsidRDefault="0089363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363A" w:rsidRPr="00401CBE" w:rsidRDefault="0089363A" w:rsidP="00DB6CE6">
                  <w:pPr>
                    <w:jc w:val="both"/>
                    <w:rPr>
                      <w:i/>
                    </w:rPr>
                  </w:pPr>
                </w:p>
                <w:p w:rsidR="0089363A" w:rsidRDefault="0089363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9363A" w:rsidRDefault="0089363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BE063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9363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89363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  <w:tr w:rsidR="0089363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363A" w:rsidRDefault="0089363A">
                        <w:pPr>
                          <w:jc w:val="center"/>
                        </w:pPr>
                      </w:p>
                    </w:tc>
                  </w:tr>
                </w:tbl>
                <w:p w:rsidR="0089363A" w:rsidRDefault="0089363A" w:rsidP="00DB6CE6"/>
                <w:p w:rsidR="0089363A" w:rsidRDefault="0089363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5559B8">
      <w:pPr>
        <w:pStyle w:val="11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BE063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BE06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89363A" w:rsidRPr="004A0BAF" w:rsidRDefault="0089363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89363A" w:rsidRPr="004374AA" w:rsidRDefault="0089363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5559B8">
      <w:pPr>
        <w:pStyle w:val="11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флеш-накопитель</w:t>
            </w:r>
            <w:proofErr w:type="spellEnd"/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5559B8">
      <w:pPr>
        <w:pStyle w:val="11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87" w:rsidRDefault="00D44287" w:rsidP="00DB6CE6">
      <w:pPr>
        <w:spacing w:after="0" w:line="240" w:lineRule="auto"/>
      </w:pPr>
      <w:r>
        <w:separator/>
      </w:r>
    </w:p>
  </w:endnote>
  <w:endnote w:type="continuationSeparator" w:id="0">
    <w:p w:rsidR="00D44287" w:rsidRDefault="00D4428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89363A" w:rsidRDefault="0089363A">
        <w:pPr>
          <w:pStyle w:val="ae"/>
          <w:jc w:val="right"/>
        </w:pPr>
        <w:fldSimple w:instr="PAGE   \* MERGEFORMAT">
          <w:r w:rsidR="005162E8">
            <w:rPr>
              <w:noProof/>
            </w:rPr>
            <w:t>55</w:t>
          </w:r>
        </w:fldSimple>
      </w:p>
    </w:sdtContent>
  </w:sdt>
  <w:p w:rsidR="0089363A" w:rsidRDefault="008936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A" w:rsidRDefault="0089363A">
    <w:pPr>
      <w:pStyle w:val="ae"/>
      <w:jc w:val="right"/>
    </w:pPr>
  </w:p>
  <w:p w:rsidR="0089363A" w:rsidRDefault="0089363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A" w:rsidRDefault="0089363A">
    <w:pPr>
      <w:pStyle w:val="ae"/>
      <w:jc w:val="right"/>
    </w:pPr>
  </w:p>
  <w:p w:rsidR="0089363A" w:rsidRDefault="008936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87" w:rsidRDefault="00D44287" w:rsidP="00DB6CE6">
      <w:pPr>
        <w:spacing w:after="0" w:line="240" w:lineRule="auto"/>
      </w:pPr>
      <w:r>
        <w:separator/>
      </w:r>
    </w:p>
  </w:footnote>
  <w:footnote w:type="continuationSeparator" w:id="0">
    <w:p w:rsidR="00D44287" w:rsidRDefault="00D44287" w:rsidP="00DB6CE6">
      <w:pPr>
        <w:spacing w:after="0" w:line="240" w:lineRule="auto"/>
      </w:pPr>
      <w:r>
        <w:continuationSeparator/>
      </w:r>
    </w:p>
  </w:footnote>
  <w:footnote w:id="1">
    <w:p w:rsidR="0089363A" w:rsidRPr="00987251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89363A" w:rsidRDefault="0089363A" w:rsidP="00DB6CE6">
      <w:pPr>
        <w:pStyle w:val="a6"/>
      </w:pPr>
    </w:p>
  </w:footnote>
  <w:footnote w:id="2">
    <w:p w:rsidR="0089363A" w:rsidRPr="00E15498" w:rsidRDefault="0089363A" w:rsidP="00DB6CE6">
      <w:pPr>
        <w:pStyle w:val="a6"/>
        <w:rPr>
          <w:color w:val="FF0000"/>
        </w:rPr>
      </w:pPr>
      <w:r w:rsidRPr="00E15498">
        <w:rPr>
          <w:rStyle w:val="a8"/>
          <w:color w:val="FF0000"/>
        </w:rPr>
        <w:footnoteRef/>
      </w:r>
      <w:r w:rsidRPr="00E15498">
        <w:rPr>
          <w:color w:val="FF0000"/>
        </w:rPr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89363A" w:rsidRDefault="0089363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89363A" w:rsidRPr="009A3A2B" w:rsidRDefault="0089363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89363A" w:rsidRPr="0089363A" w:rsidRDefault="0089363A" w:rsidP="00DB6CE6">
      <w:pPr>
        <w:pStyle w:val="a6"/>
        <w:jc w:val="both"/>
        <w:rPr>
          <w:color w:val="FF0000"/>
        </w:rPr>
      </w:pPr>
      <w:r w:rsidRPr="0089363A">
        <w:rPr>
          <w:rStyle w:val="a8"/>
          <w:color w:val="FF0000"/>
        </w:rPr>
        <w:footnoteRef/>
      </w:r>
      <w:r w:rsidRPr="0089363A">
        <w:rPr>
          <w:color w:val="FF0000"/>
        </w:rPr>
        <w:t xml:space="preserve"> </w:t>
      </w:r>
      <w:r w:rsidRPr="0089363A">
        <w:rPr>
          <w:b/>
          <w:color w:val="FF0000"/>
          <w:sz w:val="18"/>
          <w:szCs w:val="18"/>
          <w:lang w:eastAsia="en-US"/>
        </w:rPr>
        <w:t>ВАЖНО:</w:t>
      </w:r>
      <w:r w:rsidRPr="0089363A">
        <w:rPr>
          <w:color w:val="FF0000"/>
          <w:sz w:val="18"/>
          <w:szCs w:val="18"/>
          <w:lang w:eastAsia="en-US"/>
        </w:rPr>
        <w:t xml:space="preserve"> организаторы вне аудитории не прикасаются к участникам экзамена и его вещам, а просят добровольно показать предмет, вызывающий сигнал.  </w:t>
      </w:r>
    </w:p>
  </w:footnote>
  <w:footnote w:id="6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89363A" w:rsidRPr="0057043E" w:rsidRDefault="0089363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89363A" w:rsidRDefault="0089363A" w:rsidP="00DB6CE6">
      <w:pPr>
        <w:pStyle w:val="a6"/>
      </w:pPr>
    </w:p>
  </w:footnote>
  <w:footnote w:id="11">
    <w:p w:rsidR="0089363A" w:rsidRPr="000C1958" w:rsidRDefault="0089363A" w:rsidP="00DB6CE6">
      <w:pPr>
        <w:pStyle w:val="a6"/>
        <w:jc w:val="both"/>
        <w:rPr>
          <w:color w:val="FF0000"/>
        </w:rPr>
      </w:pPr>
      <w:r w:rsidRPr="000C1958">
        <w:rPr>
          <w:rStyle w:val="a8"/>
          <w:color w:val="FF0000"/>
        </w:rPr>
        <w:footnoteRef/>
      </w:r>
      <w:r w:rsidRPr="000C1958">
        <w:rPr>
          <w:color w:val="FF0000"/>
        </w:rPr>
        <w:t xml:space="preserve"> </w:t>
      </w:r>
      <w:r w:rsidRPr="000C1958">
        <w:rPr>
          <w:color w:val="FF0000"/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 металлоискателей.</w:t>
      </w:r>
    </w:p>
  </w:footnote>
  <w:footnote w:id="12">
    <w:p w:rsidR="0089363A" w:rsidRPr="00C97D22" w:rsidRDefault="0089363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89363A" w:rsidRPr="00152D56" w:rsidRDefault="0089363A" w:rsidP="00DB6CE6">
      <w:pPr>
        <w:pStyle w:val="a6"/>
        <w:jc w:val="both"/>
        <w:rPr>
          <w:color w:val="FF0000"/>
          <w:sz w:val="16"/>
          <w:szCs w:val="16"/>
        </w:rPr>
      </w:pPr>
      <w:r w:rsidRPr="00152D56">
        <w:rPr>
          <w:rStyle w:val="a8"/>
          <w:color w:val="FF0000"/>
          <w:sz w:val="16"/>
          <w:szCs w:val="16"/>
        </w:rPr>
        <w:footnoteRef/>
      </w:r>
      <w:r w:rsidRPr="00152D56">
        <w:rPr>
          <w:color w:val="FF0000"/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152D56">
        <w:rPr>
          <w:color w:val="FF0000"/>
          <w:sz w:val="16"/>
          <w:szCs w:val="16"/>
        </w:rPr>
        <w:t>к</w:t>
      </w:r>
      <w:proofErr w:type="gramEnd"/>
      <w:r w:rsidRPr="00152D56">
        <w:rPr>
          <w:color w:val="FF0000"/>
          <w:sz w:val="16"/>
          <w:szCs w:val="16"/>
        </w:rPr>
        <w:t xml:space="preserve"> </w:t>
      </w:r>
      <w:proofErr w:type="gramStart"/>
      <w:r w:rsidRPr="00152D56">
        <w:rPr>
          <w:color w:val="FF0000"/>
          <w:sz w:val="16"/>
          <w:szCs w:val="16"/>
        </w:rPr>
        <w:t>КИМ</w:t>
      </w:r>
      <w:proofErr w:type="gramEnd"/>
      <w:r w:rsidRPr="00152D56">
        <w:rPr>
          <w:color w:val="FF0000"/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89363A" w:rsidRPr="009D2F3F" w:rsidRDefault="0089363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89363A" w:rsidRPr="00152D56" w:rsidRDefault="0089363A" w:rsidP="00DB6CE6">
      <w:pPr>
        <w:pStyle w:val="a6"/>
        <w:jc w:val="both"/>
        <w:rPr>
          <w:color w:val="FF0000"/>
          <w:sz w:val="18"/>
          <w:szCs w:val="18"/>
        </w:rPr>
      </w:pPr>
      <w:r w:rsidRPr="00152D56">
        <w:rPr>
          <w:rStyle w:val="a8"/>
          <w:color w:val="FF0000"/>
          <w:sz w:val="18"/>
          <w:szCs w:val="18"/>
        </w:rPr>
        <w:footnoteRef/>
      </w:r>
      <w:r w:rsidRPr="00152D56">
        <w:rPr>
          <w:color w:val="FF0000"/>
          <w:sz w:val="18"/>
          <w:szCs w:val="18"/>
        </w:rPr>
        <w:t xml:space="preserve"> Примечание: в </w:t>
      </w:r>
      <w:proofErr w:type="gramStart"/>
      <w:r w:rsidRPr="00152D56">
        <w:rPr>
          <w:color w:val="FF0000"/>
          <w:sz w:val="18"/>
          <w:szCs w:val="18"/>
        </w:rPr>
        <w:t>случае</w:t>
      </w:r>
      <w:proofErr w:type="gramEnd"/>
      <w:r w:rsidRPr="00152D56">
        <w:rPr>
          <w:color w:val="FF0000"/>
          <w:sz w:val="18"/>
          <w:szCs w:val="18"/>
        </w:rPr>
        <w:t xml:space="preserve">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ППЭ-05-02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152D56">
        <w:rPr>
          <w:color w:val="FF0000"/>
          <w:sz w:val="18"/>
          <w:szCs w:val="18"/>
        </w:rPr>
        <w:t>спецпакета</w:t>
      </w:r>
      <w:proofErr w:type="spellEnd"/>
      <w:r w:rsidRPr="00152D56">
        <w:rPr>
          <w:color w:val="FF0000"/>
          <w:sz w:val="18"/>
          <w:szCs w:val="18"/>
        </w:rPr>
        <w:t xml:space="preserve"> пакета в присутствии члена ГЭК в штабе ППЭ. </w:t>
      </w:r>
      <w:proofErr w:type="gramStart"/>
      <w:r w:rsidRPr="00152D56">
        <w:rPr>
          <w:color w:val="FF0000"/>
          <w:sz w:val="18"/>
          <w:szCs w:val="18"/>
        </w:rPr>
        <w:t xml:space="preserve">Для замены ИК из резервного доставочного пакета обратиться к руководителю ППЭ (члену ГЭК) и получить ИК из резервного доставочного </w:t>
      </w:r>
      <w:proofErr w:type="spellStart"/>
      <w:r w:rsidRPr="00152D56">
        <w:rPr>
          <w:color w:val="FF0000"/>
          <w:sz w:val="18"/>
          <w:szCs w:val="18"/>
        </w:rPr>
        <w:t>спецпакета</w:t>
      </w:r>
      <w:proofErr w:type="spellEnd"/>
      <w:r w:rsidRPr="00152D56">
        <w:rPr>
          <w:color w:val="FF0000"/>
          <w:sz w:val="18"/>
          <w:szCs w:val="18"/>
        </w:rPr>
        <w:t xml:space="preserve"> (рекомендуется использовать помощь организатора вне аудитории);</w:t>
      </w:r>
      <w:proofErr w:type="gramEnd"/>
    </w:p>
  </w:footnote>
  <w:footnote w:id="17">
    <w:p w:rsidR="0089363A" w:rsidRPr="00152D56" w:rsidRDefault="0089363A" w:rsidP="00DB6CE6">
      <w:pPr>
        <w:pStyle w:val="a6"/>
        <w:jc w:val="both"/>
        <w:rPr>
          <w:color w:val="FF0000"/>
        </w:rPr>
      </w:pPr>
      <w:r w:rsidRPr="00152D56">
        <w:rPr>
          <w:rStyle w:val="a8"/>
          <w:color w:val="FF0000"/>
          <w:sz w:val="18"/>
          <w:szCs w:val="18"/>
        </w:rPr>
        <w:footnoteRef/>
      </w:r>
      <w:r w:rsidRPr="00152D56">
        <w:rPr>
          <w:color w:val="FF0000"/>
          <w:sz w:val="18"/>
          <w:szCs w:val="18"/>
        </w:rPr>
        <w:t xml:space="preserve"> Примечание: в </w:t>
      </w:r>
      <w:proofErr w:type="gramStart"/>
      <w:r w:rsidRPr="00152D56">
        <w:rPr>
          <w:color w:val="FF0000"/>
          <w:sz w:val="18"/>
          <w:szCs w:val="18"/>
        </w:rPr>
        <w:t>случае</w:t>
      </w:r>
      <w:proofErr w:type="gramEnd"/>
      <w:r w:rsidRPr="00152D56">
        <w:rPr>
          <w:color w:val="FF0000"/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89363A" w:rsidRPr="009D2F3F" w:rsidRDefault="0089363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89363A" w:rsidRPr="009D2F3F" w:rsidRDefault="0089363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89363A" w:rsidRPr="00C9156C" w:rsidRDefault="0089363A" w:rsidP="00DB6CE6">
      <w:pPr>
        <w:pStyle w:val="a6"/>
        <w:jc w:val="both"/>
        <w:rPr>
          <w:color w:val="FF0000"/>
        </w:rPr>
      </w:pPr>
      <w:r w:rsidRPr="00C9156C">
        <w:rPr>
          <w:rStyle w:val="a8"/>
          <w:color w:val="FF0000"/>
        </w:rPr>
        <w:footnoteRef/>
      </w:r>
      <w:r w:rsidRPr="00C9156C">
        <w:rPr>
          <w:color w:val="FF0000"/>
        </w:rPr>
        <w:t xml:space="preserve"> Ответственный организатор вне аудитории, уполномоченный руководителем ППЭ на проведение регистрации лиц, привлекаемых к проведению ЕГЭ, должен </w:t>
      </w:r>
      <w:proofErr w:type="gramStart"/>
      <w:r w:rsidRPr="00C9156C">
        <w:rPr>
          <w:color w:val="FF0000"/>
        </w:rPr>
        <w:t>явиться в ППЭ не позднее 07.50 и получить</w:t>
      </w:r>
      <w:proofErr w:type="gramEnd"/>
      <w:r w:rsidRPr="00C9156C">
        <w:rPr>
          <w:color w:val="FF0000"/>
        </w:rPr>
        <w:t xml:space="preserve"> у руководителя ППЭ форму ППЭ-07 «Список работников ППЭ». 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89363A" w:rsidRPr="000D615E" w:rsidRDefault="0089363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89363A" w:rsidRPr="00DD25D6" w:rsidRDefault="0089363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89363A" w:rsidRPr="00DD25D6" w:rsidRDefault="0089363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89363A" w:rsidRPr="00DD25D6" w:rsidRDefault="0089363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89363A" w:rsidRPr="00DD25D6" w:rsidRDefault="0089363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89363A" w:rsidRPr="00DD25D6" w:rsidRDefault="0089363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89363A" w:rsidRDefault="0089363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89363A" w:rsidRDefault="0089363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89363A" w:rsidRDefault="0089363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89363A" w:rsidRDefault="0089363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89363A" w:rsidRDefault="0089363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89363A" w:rsidRDefault="0089363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A" w:rsidRDefault="0089363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A" w:rsidRDefault="008936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A" w:rsidRDefault="008936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1958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50BF3"/>
    <w:rsid w:val="00152D5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565AE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17A01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162E8"/>
    <w:rsid w:val="00524520"/>
    <w:rsid w:val="00540713"/>
    <w:rsid w:val="00546225"/>
    <w:rsid w:val="0055065E"/>
    <w:rsid w:val="005559B8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9363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01FB8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BE063E"/>
    <w:rsid w:val="00C06354"/>
    <w:rsid w:val="00C2403E"/>
    <w:rsid w:val="00C45CBF"/>
    <w:rsid w:val="00C614C2"/>
    <w:rsid w:val="00C75639"/>
    <w:rsid w:val="00C827F1"/>
    <w:rsid w:val="00C9156C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44287"/>
    <w:rsid w:val="00D6712A"/>
    <w:rsid w:val="00D71473"/>
    <w:rsid w:val="00D841A8"/>
    <w:rsid w:val="00D843BF"/>
    <w:rsid w:val="00D86A6D"/>
    <w:rsid w:val="00DA1B7E"/>
    <w:rsid w:val="00DB06D0"/>
    <w:rsid w:val="00DB6CE6"/>
    <w:rsid w:val="00DC2A34"/>
    <w:rsid w:val="00DC585E"/>
    <w:rsid w:val="00E14B9C"/>
    <w:rsid w:val="00E15498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E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5559B8"/>
    <w:pPr>
      <w:keepNext/>
      <w:keepLines/>
      <w:spacing w:before="60" w:after="12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5559B8"/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A5A0-854A-4A9F-BAC7-CD1D499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39581</Words>
  <Characters>225612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ovkorolkova</cp:lastModifiedBy>
  <cp:revision>16</cp:revision>
  <cp:lastPrinted>2016-01-13T12:31:00Z</cp:lastPrinted>
  <dcterms:created xsi:type="dcterms:W3CDTF">2015-12-31T10:04:00Z</dcterms:created>
  <dcterms:modified xsi:type="dcterms:W3CDTF">2016-01-13T13:51:00Z</dcterms:modified>
</cp:coreProperties>
</file>