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C" w:rsidRPr="001D7769" w:rsidRDefault="002D17BB" w:rsidP="00357693">
      <w:pPr>
        <w:tabs>
          <w:tab w:val="left" w:pos="2565"/>
          <w:tab w:val="center" w:pos="4677"/>
        </w:tabs>
        <w:ind w:firstLine="709"/>
        <w:jc w:val="center"/>
        <w:rPr>
          <w:sz w:val="28"/>
          <w:szCs w:val="28"/>
        </w:rPr>
      </w:pPr>
      <w:r w:rsidRPr="002D17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27pt;width:50.25pt;height:48pt;z-index:1;visibility:visible">
            <v:imagedata r:id="rId7" o:title=""/>
          </v:shape>
        </w:pict>
      </w:r>
    </w:p>
    <w:p w:rsidR="005E355C" w:rsidRPr="001D7769" w:rsidRDefault="005E355C" w:rsidP="001C3104">
      <w:pPr>
        <w:rPr>
          <w:b/>
          <w:bCs/>
          <w:sz w:val="28"/>
          <w:szCs w:val="28"/>
        </w:rPr>
      </w:pPr>
    </w:p>
    <w:p w:rsidR="005E355C" w:rsidRPr="001D7769" w:rsidRDefault="005E355C" w:rsidP="00357693">
      <w:pPr>
        <w:ind w:firstLine="709"/>
        <w:jc w:val="center"/>
        <w:rPr>
          <w:sz w:val="28"/>
          <w:szCs w:val="28"/>
        </w:rPr>
      </w:pPr>
      <w:r w:rsidRPr="001D7769">
        <w:rPr>
          <w:sz w:val="28"/>
          <w:szCs w:val="28"/>
        </w:rPr>
        <w:t>Департамент образования, науки и молодежной политики</w:t>
      </w:r>
      <w:r w:rsidRPr="001D7769">
        <w:rPr>
          <w:sz w:val="28"/>
          <w:szCs w:val="28"/>
        </w:rPr>
        <w:br/>
        <w:t>Воронежской области</w:t>
      </w:r>
    </w:p>
    <w:p w:rsidR="005E355C" w:rsidRPr="001D7769" w:rsidRDefault="005E355C" w:rsidP="00357693">
      <w:pPr>
        <w:ind w:firstLine="709"/>
        <w:jc w:val="center"/>
        <w:rPr>
          <w:b/>
          <w:bCs/>
          <w:sz w:val="28"/>
          <w:szCs w:val="28"/>
        </w:rPr>
      </w:pPr>
    </w:p>
    <w:p w:rsidR="005E355C" w:rsidRPr="001D7769" w:rsidRDefault="005E355C" w:rsidP="00357693">
      <w:pPr>
        <w:jc w:val="center"/>
        <w:rPr>
          <w:sz w:val="28"/>
          <w:szCs w:val="28"/>
        </w:rPr>
      </w:pPr>
      <w:proofErr w:type="gramStart"/>
      <w:r w:rsidRPr="001D7769">
        <w:rPr>
          <w:sz w:val="28"/>
          <w:szCs w:val="28"/>
        </w:rPr>
        <w:t>П</w:t>
      </w:r>
      <w:proofErr w:type="gramEnd"/>
      <w:r w:rsidRPr="001D7769">
        <w:rPr>
          <w:sz w:val="28"/>
          <w:szCs w:val="28"/>
        </w:rPr>
        <w:t xml:space="preserve"> Р И К А З</w:t>
      </w:r>
    </w:p>
    <w:p w:rsidR="005E355C" w:rsidRPr="001A4C96" w:rsidRDefault="005E355C" w:rsidP="00357693">
      <w:pPr>
        <w:ind w:firstLine="709"/>
        <w:jc w:val="center"/>
        <w:rPr>
          <w:sz w:val="28"/>
          <w:szCs w:val="28"/>
        </w:rPr>
      </w:pPr>
    </w:p>
    <w:p w:rsidR="005E355C" w:rsidRPr="001B4965" w:rsidRDefault="001B4965" w:rsidP="00F55FF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 марта 2015 года</w:t>
      </w:r>
      <w:r w:rsidR="005E355C" w:rsidRPr="00F55FFA">
        <w:rPr>
          <w:sz w:val="28"/>
          <w:szCs w:val="28"/>
        </w:rPr>
        <w:tab/>
      </w:r>
      <w:r w:rsidR="005E355C" w:rsidRPr="00F55FFA">
        <w:rPr>
          <w:sz w:val="28"/>
          <w:szCs w:val="28"/>
        </w:rPr>
        <w:tab/>
      </w:r>
      <w:r w:rsidR="005E355C" w:rsidRPr="00F55FFA">
        <w:rPr>
          <w:sz w:val="28"/>
          <w:szCs w:val="28"/>
        </w:rPr>
        <w:tab/>
      </w:r>
      <w:r w:rsidR="005E355C" w:rsidRPr="00F55FFA">
        <w:rPr>
          <w:sz w:val="28"/>
          <w:szCs w:val="28"/>
        </w:rPr>
        <w:tab/>
      </w:r>
      <w:r w:rsidR="005E355C" w:rsidRPr="00F55FFA">
        <w:rPr>
          <w:sz w:val="28"/>
          <w:szCs w:val="28"/>
        </w:rPr>
        <w:tab/>
      </w:r>
      <w:r w:rsidR="005E355C" w:rsidRPr="00F55FFA">
        <w:rPr>
          <w:sz w:val="28"/>
          <w:szCs w:val="28"/>
        </w:rPr>
        <w:tab/>
      </w:r>
      <w:r w:rsidR="005E355C" w:rsidRPr="00F55FFA">
        <w:rPr>
          <w:sz w:val="28"/>
          <w:szCs w:val="28"/>
        </w:rPr>
        <w:tab/>
      </w:r>
      <w:r w:rsidR="005E355C" w:rsidRPr="00F55FF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E355C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1B4965">
        <w:rPr>
          <w:sz w:val="28"/>
          <w:szCs w:val="28"/>
          <w:u w:val="single"/>
        </w:rPr>
        <w:t>208</w:t>
      </w:r>
    </w:p>
    <w:p w:rsidR="005E355C" w:rsidRDefault="005E355C" w:rsidP="00357693">
      <w:pPr>
        <w:ind w:firstLine="709"/>
        <w:jc w:val="both"/>
        <w:rPr>
          <w:sz w:val="20"/>
          <w:szCs w:val="20"/>
        </w:rPr>
      </w:pPr>
    </w:p>
    <w:p w:rsidR="005E355C" w:rsidRPr="001C3104" w:rsidRDefault="005E355C" w:rsidP="00357693">
      <w:pPr>
        <w:ind w:firstLine="709"/>
        <w:jc w:val="both"/>
        <w:rPr>
          <w:sz w:val="20"/>
          <w:szCs w:val="20"/>
        </w:rPr>
      </w:pPr>
    </w:p>
    <w:p w:rsidR="005E355C" w:rsidRPr="001C3104" w:rsidRDefault="005E355C" w:rsidP="00357693">
      <w:pPr>
        <w:ind w:firstLine="709"/>
        <w:jc w:val="center"/>
        <w:rPr>
          <w:sz w:val="28"/>
          <w:szCs w:val="28"/>
        </w:rPr>
      </w:pPr>
      <w:r w:rsidRPr="001C3104">
        <w:rPr>
          <w:sz w:val="28"/>
          <w:szCs w:val="28"/>
        </w:rPr>
        <w:t>Воронеж</w:t>
      </w:r>
    </w:p>
    <w:p w:rsidR="005E355C" w:rsidRPr="001C3104" w:rsidRDefault="005E355C" w:rsidP="00357693">
      <w:pPr>
        <w:ind w:firstLine="709"/>
        <w:jc w:val="center"/>
        <w:rPr>
          <w:b/>
          <w:bCs/>
        </w:rPr>
      </w:pPr>
    </w:p>
    <w:p w:rsidR="005E355C" w:rsidRPr="001D7769" w:rsidRDefault="005E355C" w:rsidP="00357693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1D7769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утверждении Положения об аккредитации граждан в качестве общественных наблюдателей при проведении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 </w:t>
      </w:r>
      <w:proofErr w:type="gramEnd"/>
    </w:p>
    <w:p w:rsidR="005E355C" w:rsidRPr="001C3104" w:rsidRDefault="005E355C" w:rsidP="003576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5C" w:rsidRPr="001D7769" w:rsidRDefault="005E355C" w:rsidP="003576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5E355C" w:rsidRDefault="005E355C" w:rsidP="001C310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15 статьи 59 Федерального закона Российской Федерации «Об образовании в Российской Федерации» от 29.12.2012 № 273-ФЗ,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25.12.2013 № 1394,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</w:t>
      </w:r>
      <w:proofErr w:type="gramEnd"/>
      <w:r>
        <w:rPr>
          <w:sz w:val="28"/>
          <w:szCs w:val="28"/>
        </w:rPr>
        <w:t xml:space="preserve"> от 26.12.2013 № 1400, Порядком аккредитации граждан в </w:t>
      </w:r>
      <w:proofErr w:type="gramStart"/>
      <w:r>
        <w:rPr>
          <w:sz w:val="28"/>
          <w:szCs w:val="28"/>
        </w:rPr>
        <w:t xml:space="preserve">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28.06.2013 № 491, в целях осуществления общественного наблюдения при проведении государственной итоговой аттестации обучающихся, освоивших образовательные программы основного общего и среднего общего образования, в том числе единого государственного экзамена  </w:t>
      </w:r>
      <w:proofErr w:type="gramEnd"/>
    </w:p>
    <w:p w:rsidR="005E355C" w:rsidRPr="00D35A5F" w:rsidRDefault="005E355C" w:rsidP="001C310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E355C" w:rsidRPr="00882293" w:rsidRDefault="005E355C" w:rsidP="00357693">
      <w:pPr>
        <w:pStyle w:val="a3"/>
        <w:spacing w:line="360" w:lineRule="auto"/>
        <w:ind w:right="-6"/>
        <w:jc w:val="both"/>
        <w:rPr>
          <w:rFonts w:cs="Times New Roman"/>
        </w:rPr>
      </w:pPr>
      <w:proofErr w:type="spellStart"/>
      <w:proofErr w:type="gramStart"/>
      <w:r w:rsidRPr="00882293">
        <w:rPr>
          <w:rFonts w:ascii="SchoolBook Cyr" w:hAnsi="SchoolBook Cyr" w:cs="SchoolBook Cyr"/>
        </w:rPr>
        <w:t>п</w:t>
      </w:r>
      <w:proofErr w:type="spellEnd"/>
      <w:proofErr w:type="gramEnd"/>
      <w:r w:rsidRPr="00882293">
        <w:rPr>
          <w:rFonts w:ascii="SchoolBook Cyr" w:hAnsi="SchoolBook Cyr" w:cs="SchoolBook Cyr"/>
        </w:rPr>
        <w:t xml:space="preserve"> </w:t>
      </w:r>
      <w:proofErr w:type="spellStart"/>
      <w:r w:rsidRPr="00882293">
        <w:rPr>
          <w:rFonts w:ascii="SchoolBook Cyr" w:hAnsi="SchoolBook Cyr" w:cs="SchoolBook Cyr"/>
        </w:rPr>
        <w:t>р</w:t>
      </w:r>
      <w:proofErr w:type="spellEnd"/>
      <w:r w:rsidRPr="00882293">
        <w:rPr>
          <w:rFonts w:ascii="SchoolBook Cyr" w:hAnsi="SchoolBook Cyr" w:cs="SchoolBook Cyr"/>
        </w:rPr>
        <w:t xml:space="preserve"> и к а </w:t>
      </w:r>
      <w:proofErr w:type="spellStart"/>
      <w:r w:rsidRPr="00882293">
        <w:rPr>
          <w:rFonts w:ascii="SchoolBook Cyr" w:hAnsi="SchoolBook Cyr" w:cs="SchoolBook Cyr"/>
        </w:rPr>
        <w:t>з</w:t>
      </w:r>
      <w:proofErr w:type="spellEnd"/>
      <w:r w:rsidRPr="00882293">
        <w:rPr>
          <w:rFonts w:ascii="SchoolBook Cyr" w:hAnsi="SchoolBook Cyr" w:cs="SchoolBook Cyr"/>
        </w:rPr>
        <w:t xml:space="preserve"> </w:t>
      </w:r>
      <w:proofErr w:type="spellStart"/>
      <w:r w:rsidRPr="00882293">
        <w:rPr>
          <w:rFonts w:ascii="SchoolBook Cyr" w:hAnsi="SchoolBook Cyr" w:cs="SchoolBook Cyr"/>
        </w:rPr>
        <w:t>ы</w:t>
      </w:r>
      <w:proofErr w:type="spellEnd"/>
      <w:r w:rsidRPr="00882293">
        <w:rPr>
          <w:rFonts w:ascii="SchoolBook Cyr" w:hAnsi="SchoolBook Cyr" w:cs="SchoolBook Cyr"/>
        </w:rPr>
        <w:t xml:space="preserve"> в а ю:</w:t>
      </w:r>
    </w:p>
    <w:p w:rsidR="005E355C" w:rsidRDefault="005E355C" w:rsidP="00EF28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</w:t>
      </w:r>
      <w:r w:rsidRPr="00EF2898">
        <w:rPr>
          <w:b/>
          <w:bCs/>
          <w:sz w:val="28"/>
          <w:szCs w:val="28"/>
        </w:rPr>
        <w:t xml:space="preserve"> </w:t>
      </w:r>
      <w:r w:rsidRPr="00EF2898">
        <w:rPr>
          <w:sz w:val="28"/>
          <w:szCs w:val="28"/>
        </w:rPr>
        <w:t xml:space="preserve">об аккредитации граждан в </w:t>
      </w:r>
      <w:proofErr w:type="gramStart"/>
      <w:r w:rsidRPr="00EF2898">
        <w:rPr>
          <w:sz w:val="28"/>
          <w:szCs w:val="28"/>
        </w:rPr>
        <w:t>качестве</w:t>
      </w:r>
      <w:proofErr w:type="gramEnd"/>
      <w:r w:rsidRPr="00EF2898">
        <w:rPr>
          <w:sz w:val="28"/>
          <w:szCs w:val="28"/>
        </w:rPr>
        <w:t xml:space="preserve"> общественных наблюдателей при проведении государственной итоговой аттестации обучающихся, освоивших образовательные программы основного общего </w:t>
      </w:r>
      <w:r>
        <w:rPr>
          <w:sz w:val="28"/>
          <w:szCs w:val="28"/>
        </w:rPr>
        <w:t>и</w:t>
      </w:r>
      <w:r w:rsidRPr="00EF2898">
        <w:rPr>
          <w:sz w:val="28"/>
          <w:szCs w:val="28"/>
        </w:rPr>
        <w:t xml:space="preserve"> среднего общего образования, в том числе в форме единого государственного экзамена</w:t>
      </w:r>
      <w:r>
        <w:rPr>
          <w:sz w:val="28"/>
          <w:szCs w:val="28"/>
        </w:rPr>
        <w:t>.</w:t>
      </w:r>
    </w:p>
    <w:p w:rsidR="005E355C" w:rsidRDefault="005E355C" w:rsidP="009B44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аттестации и мониторинга в системе образования (Глазьева) обеспечить:</w:t>
      </w:r>
    </w:p>
    <w:p w:rsidR="005E355C" w:rsidRDefault="005E355C" w:rsidP="009B44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Организацию мероприятий по аккредитации общественных наблюдателей.</w:t>
      </w:r>
    </w:p>
    <w:p w:rsidR="005E355C" w:rsidRDefault="005E355C" w:rsidP="009B44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Рассылку и размещение настоящего приказа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департамента образования, науки и молодежной политики Воронежской области.</w:t>
      </w:r>
    </w:p>
    <w:p w:rsidR="005E355C" w:rsidRDefault="005E355C" w:rsidP="009B44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 Организацию выдачи удостоверений общественного наблюдателя.</w:t>
      </w:r>
    </w:p>
    <w:p w:rsidR="005E355C" w:rsidRDefault="005E355C" w:rsidP="009B44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органов местного самоуправления, осуществляющих управление в сфере образования:</w:t>
      </w:r>
    </w:p>
    <w:p w:rsidR="005E355C" w:rsidRDefault="005E355C" w:rsidP="009B44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Довести настоящий приказ до сведения образовательных организаций, общественных организаций, средств массовой информации, расположенных на территории муниципальных районов.</w:t>
      </w:r>
    </w:p>
    <w:p w:rsidR="005E355C" w:rsidRDefault="005E355C" w:rsidP="00F62AA5">
      <w:pPr>
        <w:spacing w:line="360" w:lineRule="auto"/>
        <w:ind w:firstLine="708"/>
        <w:jc w:val="both"/>
        <w:rPr>
          <w:sz w:val="28"/>
          <w:szCs w:val="28"/>
        </w:rPr>
      </w:pPr>
      <w:r w:rsidRPr="00703009">
        <w:rPr>
          <w:sz w:val="28"/>
          <w:szCs w:val="28"/>
        </w:rPr>
        <w:t xml:space="preserve">3.2. </w:t>
      </w:r>
      <w:proofErr w:type="gramStart"/>
      <w:r w:rsidRPr="00703009">
        <w:rPr>
          <w:sz w:val="28"/>
          <w:szCs w:val="28"/>
        </w:rPr>
        <w:t>Обеспечить обучение (подготовку) и  ознакомление общественных наблюдателей с их правами и обязанностями, а также присутствие общественных наблюдателей в пунктах проведения экзаменов в период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единого государственного экзамена, во время проведения заседаний Конфликтной комиссии, при рассмотрении апелляций, во время  работы предметных комиссий и РЦОИ.</w:t>
      </w:r>
      <w:bookmarkStart w:id="0" w:name="_GoBack"/>
      <w:bookmarkEnd w:id="0"/>
      <w:proofErr w:type="gramEnd"/>
    </w:p>
    <w:p w:rsidR="005E355C" w:rsidRDefault="005E355C" w:rsidP="00913C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руководителя департамента образования, науки и молодежной политики Чуева</w:t>
      </w:r>
      <w:r w:rsidRPr="00F62AA5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</w:p>
    <w:p w:rsidR="005E355C" w:rsidRDefault="005E355C" w:rsidP="001A1ABF">
      <w:pPr>
        <w:spacing w:line="360" w:lineRule="auto"/>
        <w:rPr>
          <w:sz w:val="28"/>
          <w:szCs w:val="28"/>
        </w:rPr>
      </w:pPr>
    </w:p>
    <w:p w:rsidR="005E355C" w:rsidRDefault="005E355C" w:rsidP="001A1ABF">
      <w:pPr>
        <w:spacing w:line="360" w:lineRule="auto"/>
        <w:rPr>
          <w:sz w:val="28"/>
          <w:szCs w:val="28"/>
        </w:rPr>
      </w:pPr>
    </w:p>
    <w:p w:rsidR="005E355C" w:rsidRDefault="005E355C" w:rsidP="001A1ABF">
      <w:pPr>
        <w:spacing w:line="360" w:lineRule="auto"/>
        <w:rPr>
          <w:sz w:val="28"/>
          <w:szCs w:val="28"/>
        </w:rPr>
      </w:pPr>
    </w:p>
    <w:p w:rsidR="005E355C" w:rsidRDefault="005E355C" w:rsidP="001A1ABF">
      <w:pPr>
        <w:spacing w:line="360" w:lineRule="auto"/>
        <w:rPr>
          <w:sz w:val="28"/>
          <w:szCs w:val="28"/>
        </w:rPr>
      </w:pPr>
    </w:p>
    <w:p w:rsidR="005E355C" w:rsidRPr="001A1ABF" w:rsidRDefault="005E355C" w:rsidP="001A1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О.Н.Мосолов</w:t>
      </w: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</w:p>
    <w:p w:rsidR="005E355C" w:rsidRDefault="005E355C" w:rsidP="00E94F71">
      <w:pPr>
        <w:rPr>
          <w:b/>
          <w:bCs/>
          <w:sz w:val="28"/>
          <w:szCs w:val="28"/>
        </w:rPr>
      </w:pP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  <w:r w:rsidRPr="00721E3C">
        <w:rPr>
          <w:b/>
          <w:bCs/>
          <w:sz w:val="28"/>
          <w:szCs w:val="28"/>
        </w:rPr>
        <w:lastRenderedPageBreak/>
        <w:t>По</w:t>
      </w:r>
      <w:r>
        <w:rPr>
          <w:b/>
          <w:bCs/>
          <w:sz w:val="28"/>
          <w:szCs w:val="28"/>
        </w:rPr>
        <w:t>ложение</w:t>
      </w: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аккредитации граждан в качестве общественных наблюдателей </w:t>
      </w: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</w:t>
      </w:r>
      <w:r w:rsidRPr="00721E3C">
        <w:rPr>
          <w:b/>
          <w:bCs/>
          <w:sz w:val="28"/>
          <w:szCs w:val="28"/>
        </w:rPr>
        <w:t xml:space="preserve"> проведени</w:t>
      </w:r>
      <w:r>
        <w:rPr>
          <w:b/>
          <w:bCs/>
          <w:sz w:val="28"/>
          <w:szCs w:val="28"/>
        </w:rPr>
        <w:t>и</w:t>
      </w:r>
      <w:r w:rsidRPr="00721E3C">
        <w:rPr>
          <w:b/>
          <w:bCs/>
          <w:sz w:val="28"/>
          <w:szCs w:val="28"/>
        </w:rPr>
        <w:t xml:space="preserve"> государственной итоговой аттестации </w:t>
      </w:r>
      <w:proofErr w:type="gramStart"/>
      <w:r w:rsidRPr="00721E3C">
        <w:rPr>
          <w:b/>
          <w:bCs/>
          <w:sz w:val="28"/>
          <w:szCs w:val="28"/>
        </w:rPr>
        <w:t>обучающихся</w:t>
      </w:r>
      <w:proofErr w:type="gramEnd"/>
      <w:r w:rsidRPr="00721E3C">
        <w:rPr>
          <w:sz w:val="28"/>
          <w:szCs w:val="28"/>
        </w:rPr>
        <w:t xml:space="preserve">, </w:t>
      </w:r>
      <w:r w:rsidRPr="00721E3C">
        <w:rPr>
          <w:b/>
          <w:bCs/>
          <w:sz w:val="28"/>
          <w:szCs w:val="28"/>
        </w:rPr>
        <w:t xml:space="preserve">освоивших образовательные программы основного общего </w:t>
      </w: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21E3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ли</w:t>
      </w:r>
      <w:r w:rsidRPr="00721E3C">
        <w:rPr>
          <w:b/>
          <w:bCs/>
          <w:sz w:val="28"/>
          <w:szCs w:val="28"/>
        </w:rPr>
        <w:t xml:space="preserve"> среднего общего образования, </w:t>
      </w:r>
    </w:p>
    <w:p w:rsidR="005E355C" w:rsidRDefault="005E355C" w:rsidP="00C41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том числе в форме единого государственного экзамена</w:t>
      </w:r>
    </w:p>
    <w:p w:rsidR="005E355C" w:rsidRDefault="005E355C" w:rsidP="001638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– Положение)</w:t>
      </w:r>
    </w:p>
    <w:p w:rsidR="005E355C" w:rsidRPr="00721E3C" w:rsidRDefault="005E355C" w:rsidP="001638CC">
      <w:pPr>
        <w:jc w:val="center"/>
        <w:rPr>
          <w:b/>
          <w:bCs/>
          <w:caps/>
          <w:sz w:val="28"/>
          <w:szCs w:val="28"/>
        </w:rPr>
      </w:pPr>
    </w:p>
    <w:p w:rsidR="005E355C" w:rsidRDefault="005E355C" w:rsidP="001638CC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721E3C">
        <w:rPr>
          <w:b/>
          <w:bCs/>
          <w:sz w:val="28"/>
          <w:szCs w:val="28"/>
        </w:rPr>
        <w:t>Общие положения</w:t>
      </w:r>
    </w:p>
    <w:p w:rsidR="005E355C" w:rsidRDefault="005E355C" w:rsidP="001638CC">
      <w:pPr>
        <w:jc w:val="both"/>
        <w:rPr>
          <w:sz w:val="28"/>
          <w:szCs w:val="28"/>
        </w:rPr>
      </w:pPr>
      <w:r w:rsidRPr="00721E3C">
        <w:rPr>
          <w:sz w:val="28"/>
          <w:szCs w:val="28"/>
        </w:rPr>
        <w:tab/>
      </w:r>
      <w:r>
        <w:rPr>
          <w:sz w:val="28"/>
          <w:szCs w:val="28"/>
        </w:rPr>
        <w:t xml:space="preserve">1.1. </w:t>
      </w:r>
      <w:proofErr w:type="gramStart"/>
      <w:r w:rsidRPr="00721E3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соблюдения порядка проведения</w:t>
      </w:r>
      <w:r w:rsidRPr="00721E3C">
        <w:rPr>
          <w:sz w:val="28"/>
          <w:szCs w:val="28"/>
        </w:rPr>
        <w:t xml:space="preserve"> государственной итоговой аттестации </w:t>
      </w:r>
      <w:r>
        <w:rPr>
          <w:sz w:val="28"/>
          <w:szCs w:val="28"/>
        </w:rPr>
        <w:t>обучающихся по образовательным программам</w:t>
      </w:r>
      <w:r w:rsidRPr="00721E3C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ого</w:t>
      </w:r>
      <w:r w:rsidRPr="00721E3C">
        <w:rPr>
          <w:sz w:val="28"/>
          <w:szCs w:val="28"/>
        </w:rPr>
        <w:t xml:space="preserve"> общего</w:t>
      </w:r>
      <w:r>
        <w:rPr>
          <w:sz w:val="28"/>
          <w:szCs w:val="28"/>
        </w:rPr>
        <w:t xml:space="preserve"> </w:t>
      </w:r>
      <w:r w:rsidRPr="00721E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1E3C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 xml:space="preserve"> (далее – государственная итоговая аттестация)</w:t>
      </w:r>
      <w:r w:rsidRPr="00721E3C">
        <w:rPr>
          <w:sz w:val="28"/>
          <w:szCs w:val="28"/>
        </w:rPr>
        <w:t xml:space="preserve">, </w:t>
      </w:r>
      <w:r w:rsidRPr="00E97919">
        <w:rPr>
          <w:sz w:val="28"/>
          <w:szCs w:val="28"/>
        </w:rPr>
        <w:t>в том числе в форме единого государственного экзамена (далее – ЕГЭ),</w:t>
      </w:r>
      <w:r w:rsidRPr="00721E3C">
        <w:rPr>
          <w:sz w:val="28"/>
          <w:szCs w:val="28"/>
        </w:rPr>
        <w:t xml:space="preserve"> повышения открытости и прозрачности процедур проведения государственной итоговой аттестации</w:t>
      </w:r>
      <w:r>
        <w:rPr>
          <w:sz w:val="28"/>
          <w:szCs w:val="28"/>
        </w:rPr>
        <w:t xml:space="preserve">, а также при рассмотрении апелляций, гражданам </w:t>
      </w:r>
      <w:r w:rsidRPr="00A75243">
        <w:rPr>
          <w:sz w:val="28"/>
          <w:szCs w:val="28"/>
        </w:rPr>
        <w:t>предоставляется право присутствовать в качестве общественных наблюдателей</w:t>
      </w:r>
      <w:r>
        <w:rPr>
          <w:sz w:val="28"/>
          <w:szCs w:val="28"/>
        </w:rPr>
        <w:t xml:space="preserve"> при проведении государственной итоговой аттестации</w:t>
      </w:r>
      <w:proofErr w:type="gramEnd"/>
      <w:r>
        <w:rPr>
          <w:sz w:val="28"/>
          <w:szCs w:val="28"/>
        </w:rPr>
        <w:t xml:space="preserve"> обучающихся, </w:t>
      </w:r>
      <w:r w:rsidRPr="00E97919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в форме </w:t>
      </w:r>
      <w:r w:rsidRPr="00E97919">
        <w:rPr>
          <w:sz w:val="28"/>
          <w:szCs w:val="28"/>
        </w:rPr>
        <w:t>ЕГЭ</w:t>
      </w:r>
      <w:r>
        <w:rPr>
          <w:sz w:val="28"/>
          <w:szCs w:val="28"/>
        </w:rPr>
        <w:t>, рассмотрении апелляций,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заседаний  Конфликтной комиссии,</w:t>
      </w:r>
      <w:r w:rsidRPr="0056789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предметных комиссий и РЦОИ.</w:t>
      </w:r>
    </w:p>
    <w:p w:rsidR="005E355C" w:rsidRDefault="005E355C" w:rsidP="00163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не распространяется на проведение государственной итоговой аттестации в специальных учебно-воспитательных 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для обучающихся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(общественно опасным) поведением и  образовательных организациях при исправительных организациях уголовно-исполнительной системы.</w:t>
      </w:r>
    </w:p>
    <w:p w:rsidR="005E355C" w:rsidRDefault="005E355C" w:rsidP="001638CC">
      <w:pPr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1.3.Основные понятия:</w:t>
      </w:r>
    </w:p>
    <w:p w:rsidR="005E355C" w:rsidRDefault="005E355C" w:rsidP="00703009">
      <w:pPr>
        <w:ind w:firstLine="708"/>
        <w:jc w:val="both"/>
        <w:rPr>
          <w:sz w:val="28"/>
          <w:szCs w:val="28"/>
        </w:rPr>
      </w:pPr>
      <w:proofErr w:type="gramStart"/>
      <w:r w:rsidRPr="006E41B3">
        <w:rPr>
          <w:sz w:val="28"/>
          <w:szCs w:val="28"/>
        </w:rPr>
        <w:t>Общественный наблюдатель</w:t>
      </w:r>
      <w:r>
        <w:rPr>
          <w:sz w:val="28"/>
          <w:szCs w:val="28"/>
        </w:rPr>
        <w:t xml:space="preserve"> при проведении государственной  итоговой  аттестации (далее – общественный наблюдатель</w:t>
      </w:r>
      <w:r w:rsidRPr="006E41B3">
        <w:rPr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–</w:t>
      </w:r>
      <w:r w:rsidRPr="006E41B3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совершеннолетний дееспособный гражданин Российской Федерации, получивший аккредитацию в порядке, установленном настоящим Положением, осуществляющий наблюдение</w:t>
      </w:r>
      <w:r w:rsidRPr="006E41B3">
        <w:rPr>
          <w:sz w:val="28"/>
          <w:szCs w:val="28"/>
        </w:rPr>
        <w:t xml:space="preserve"> за ходом проведения государственной </w:t>
      </w:r>
      <w:r>
        <w:rPr>
          <w:sz w:val="28"/>
          <w:szCs w:val="28"/>
        </w:rPr>
        <w:t>и</w:t>
      </w:r>
      <w:r w:rsidRPr="006E41B3">
        <w:rPr>
          <w:sz w:val="28"/>
          <w:szCs w:val="28"/>
        </w:rPr>
        <w:t>тоговой</w:t>
      </w:r>
      <w:r>
        <w:rPr>
          <w:sz w:val="28"/>
          <w:szCs w:val="28"/>
        </w:rPr>
        <w:t xml:space="preserve"> </w:t>
      </w:r>
      <w:r w:rsidRPr="006E41B3">
        <w:rPr>
          <w:sz w:val="28"/>
          <w:szCs w:val="28"/>
        </w:rPr>
        <w:t xml:space="preserve">аттестации, в том числе ЕГЭ, </w:t>
      </w:r>
      <w:r>
        <w:rPr>
          <w:sz w:val="28"/>
          <w:szCs w:val="28"/>
        </w:rPr>
        <w:t xml:space="preserve">а также </w:t>
      </w:r>
      <w:r w:rsidRPr="006E41B3">
        <w:rPr>
          <w:sz w:val="28"/>
          <w:szCs w:val="28"/>
        </w:rPr>
        <w:t>при рассмотрении апелляций</w:t>
      </w:r>
      <w:r>
        <w:rPr>
          <w:sz w:val="28"/>
          <w:szCs w:val="28"/>
        </w:rPr>
        <w:t>,</w:t>
      </w:r>
      <w:r w:rsidRPr="00567895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заседаний  Конфликтной комиссии,</w:t>
      </w:r>
      <w:r w:rsidRPr="0056789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работой предметных комиссий и РЦОИ.</w:t>
      </w:r>
      <w:proofErr w:type="gramEnd"/>
    </w:p>
    <w:p w:rsidR="005E355C" w:rsidRDefault="005E355C" w:rsidP="001638CC">
      <w:pPr>
        <w:ind w:left="12" w:firstLine="696"/>
        <w:jc w:val="both"/>
        <w:rPr>
          <w:sz w:val="28"/>
          <w:szCs w:val="28"/>
        </w:rPr>
      </w:pPr>
      <w:r w:rsidRPr="006E41B3">
        <w:rPr>
          <w:sz w:val="28"/>
          <w:szCs w:val="28"/>
        </w:rPr>
        <w:t xml:space="preserve">Аккредитация - наделение гражданина в установленном </w:t>
      </w:r>
      <w:proofErr w:type="gramStart"/>
      <w:r w:rsidRPr="006E41B3">
        <w:rPr>
          <w:sz w:val="28"/>
          <w:szCs w:val="28"/>
        </w:rPr>
        <w:t>порядке</w:t>
      </w:r>
      <w:proofErr w:type="gramEnd"/>
      <w:r w:rsidRPr="006E4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статусом и </w:t>
      </w:r>
      <w:r w:rsidRPr="006E41B3">
        <w:rPr>
          <w:sz w:val="28"/>
          <w:szCs w:val="28"/>
        </w:rPr>
        <w:t>полномочиями общественного наблюдателя</w:t>
      </w:r>
      <w:r>
        <w:rPr>
          <w:sz w:val="28"/>
          <w:szCs w:val="28"/>
        </w:rPr>
        <w:t>.</w:t>
      </w:r>
    </w:p>
    <w:p w:rsidR="005E355C" w:rsidRDefault="005E355C" w:rsidP="00163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Общественными наблюдателями признаются совершеннолетние дееспособные граждане, получившие аккредитацию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установленном настоящим Положением. </w:t>
      </w:r>
    </w:p>
    <w:p w:rsidR="005E355C" w:rsidRDefault="005E355C" w:rsidP="00567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Органы местного самоуправления, осуществляющие управление в сфере образования (далее – МОУО), обеспечивают привлечение общественных наблюдателей для осуществления наблюдения за </w:t>
      </w:r>
      <w:r w:rsidRPr="00721E3C">
        <w:rPr>
          <w:sz w:val="28"/>
          <w:szCs w:val="28"/>
        </w:rPr>
        <w:t>проведени</w:t>
      </w:r>
      <w:r>
        <w:rPr>
          <w:sz w:val="28"/>
          <w:szCs w:val="28"/>
        </w:rPr>
        <w:t>ем</w:t>
      </w:r>
      <w:r w:rsidRPr="00721E3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 </w:t>
      </w:r>
      <w:r w:rsidRPr="00721E3C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</w:t>
      </w:r>
      <w:r w:rsidRPr="00721E3C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обучающихся,</w:t>
      </w:r>
      <w:r w:rsidRPr="00E64798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в форме </w:t>
      </w:r>
      <w:r>
        <w:rPr>
          <w:sz w:val="28"/>
          <w:szCs w:val="28"/>
        </w:rPr>
        <w:lastRenderedPageBreak/>
        <w:t>ЕГЭ, а также при рассмотрении апелляций,</w:t>
      </w:r>
      <w:r w:rsidRPr="00567895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заседаний Конфликтной комиссии,</w:t>
      </w:r>
      <w:r w:rsidRPr="0056789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предметных комиссий и РЦОИ.</w:t>
      </w:r>
    </w:p>
    <w:p w:rsidR="005E355C" w:rsidRDefault="005E355C" w:rsidP="00163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721E3C">
        <w:rPr>
          <w:sz w:val="28"/>
          <w:szCs w:val="28"/>
        </w:rPr>
        <w:t>Полномочия общественных наблюдателей подтверждаются  удостоверениями</w:t>
      </w:r>
      <w:r>
        <w:rPr>
          <w:sz w:val="28"/>
          <w:szCs w:val="28"/>
        </w:rPr>
        <w:t xml:space="preserve">. </w:t>
      </w:r>
    </w:p>
    <w:p w:rsidR="005E355C" w:rsidRDefault="005E355C" w:rsidP="00163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Настоящее </w:t>
      </w:r>
      <w:r w:rsidRPr="007926ED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является правовой основой д</w:t>
      </w:r>
      <w:r w:rsidRPr="00721E3C">
        <w:rPr>
          <w:sz w:val="28"/>
          <w:szCs w:val="28"/>
        </w:rPr>
        <w:t>еятельност</w:t>
      </w:r>
      <w:r>
        <w:rPr>
          <w:sz w:val="28"/>
          <w:szCs w:val="28"/>
        </w:rPr>
        <w:t>и</w:t>
      </w:r>
      <w:r w:rsidRPr="00721E3C">
        <w:rPr>
          <w:sz w:val="28"/>
          <w:szCs w:val="28"/>
        </w:rPr>
        <w:t xml:space="preserve"> общественных наблюдателей</w:t>
      </w:r>
      <w:r>
        <w:rPr>
          <w:sz w:val="28"/>
          <w:szCs w:val="28"/>
        </w:rPr>
        <w:t xml:space="preserve">. </w:t>
      </w:r>
    </w:p>
    <w:p w:rsidR="005E355C" w:rsidRDefault="005E355C" w:rsidP="00163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21E3C">
        <w:rPr>
          <w:sz w:val="28"/>
          <w:szCs w:val="28"/>
        </w:rPr>
        <w:t>Деятельность общественных наблюдателей осуществляется на  безвозмездной основе</w:t>
      </w:r>
      <w:r>
        <w:rPr>
          <w:sz w:val="28"/>
          <w:szCs w:val="28"/>
        </w:rPr>
        <w:t>. Понесенные расходы общественным наблюдателям не возмещаются.</w:t>
      </w:r>
    </w:p>
    <w:p w:rsidR="005E355C" w:rsidRDefault="005E355C" w:rsidP="001638CC">
      <w:pPr>
        <w:ind w:firstLine="720"/>
        <w:jc w:val="both"/>
        <w:rPr>
          <w:sz w:val="28"/>
          <w:szCs w:val="28"/>
        </w:rPr>
      </w:pPr>
    </w:p>
    <w:p w:rsidR="005E355C" w:rsidRDefault="005E355C" w:rsidP="001638CC">
      <w:pPr>
        <w:ind w:firstLine="720"/>
        <w:jc w:val="center"/>
        <w:rPr>
          <w:b/>
          <w:bCs/>
          <w:sz w:val="28"/>
          <w:szCs w:val="28"/>
        </w:rPr>
      </w:pPr>
      <w:r w:rsidRPr="0065126D">
        <w:rPr>
          <w:b/>
          <w:bCs/>
          <w:sz w:val="28"/>
          <w:szCs w:val="28"/>
        </w:rPr>
        <w:t xml:space="preserve">2. Аккредитация граждан в </w:t>
      </w:r>
      <w:proofErr w:type="gramStart"/>
      <w:r w:rsidRPr="0065126D">
        <w:rPr>
          <w:b/>
          <w:bCs/>
          <w:sz w:val="28"/>
          <w:szCs w:val="28"/>
        </w:rPr>
        <w:t>качестве</w:t>
      </w:r>
      <w:proofErr w:type="gramEnd"/>
      <w:r w:rsidRPr="0065126D">
        <w:rPr>
          <w:b/>
          <w:bCs/>
          <w:sz w:val="28"/>
          <w:szCs w:val="28"/>
        </w:rPr>
        <w:t xml:space="preserve"> общественных наблюдателей</w:t>
      </w:r>
    </w:p>
    <w:p w:rsidR="005E355C" w:rsidRDefault="005E355C" w:rsidP="001638CC">
      <w:pPr>
        <w:ind w:firstLine="720"/>
        <w:jc w:val="center"/>
        <w:rPr>
          <w:b/>
          <w:bCs/>
          <w:sz w:val="28"/>
          <w:szCs w:val="28"/>
        </w:rPr>
      </w:pPr>
    </w:p>
    <w:p w:rsidR="005E355C" w:rsidRPr="009D6374" w:rsidRDefault="005E355C" w:rsidP="00567895">
      <w:pPr>
        <w:ind w:firstLine="708"/>
        <w:jc w:val="both"/>
        <w:rPr>
          <w:sz w:val="28"/>
          <w:szCs w:val="28"/>
        </w:rPr>
      </w:pPr>
      <w:r w:rsidRPr="009D6374">
        <w:rPr>
          <w:sz w:val="28"/>
          <w:szCs w:val="28"/>
        </w:rPr>
        <w:t xml:space="preserve">2.1. </w:t>
      </w:r>
      <w:proofErr w:type="gramStart"/>
      <w:r w:rsidRPr="009D6374">
        <w:rPr>
          <w:sz w:val="28"/>
          <w:szCs w:val="28"/>
        </w:rPr>
        <w:t>Аккредитация граждан осуществляется по их личным заявлениям с указанием муниципального района, конкретного места (</w:t>
      </w:r>
      <w:proofErr w:type="spellStart"/>
      <w:r w:rsidRPr="009D6374">
        <w:rPr>
          <w:sz w:val="28"/>
          <w:szCs w:val="28"/>
        </w:rPr>
        <w:t>пункта\пунктов</w:t>
      </w:r>
      <w:proofErr w:type="spellEnd"/>
      <w:r w:rsidRPr="009D6374">
        <w:rPr>
          <w:sz w:val="28"/>
          <w:szCs w:val="28"/>
        </w:rPr>
        <w:t>) проведения экзамена на один или несколько экзаменов по учебным предметам, включенным в государственную итоговую аттестацию, проводимую в любых формах, установленных законодательством об образовании Российской Федерации, и для  рассмотрения апелляций, заседаний  Конфликтной комиссии, работы предметных комиссий и РЦОИ.</w:t>
      </w:r>
      <w:proofErr w:type="gramEnd"/>
    </w:p>
    <w:p w:rsidR="005E355C" w:rsidRPr="007603EF" w:rsidRDefault="005E355C" w:rsidP="00AD7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3EF">
        <w:rPr>
          <w:sz w:val="28"/>
          <w:szCs w:val="28"/>
        </w:rPr>
        <w:t xml:space="preserve">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8" w:history="1">
        <w:r w:rsidRPr="007603EF">
          <w:rPr>
            <w:sz w:val="28"/>
            <w:szCs w:val="28"/>
          </w:rPr>
          <w:t>порядке</w:t>
        </w:r>
      </w:hyperlink>
      <w:r w:rsidRPr="007603EF">
        <w:rPr>
          <w:sz w:val="28"/>
          <w:szCs w:val="28"/>
        </w:rPr>
        <w:t xml:space="preserve"> доверенности) в произвольной форме. В заявлении обязательно указываются:</w:t>
      </w:r>
    </w:p>
    <w:p w:rsidR="005E355C" w:rsidRPr="007603EF" w:rsidRDefault="005E355C" w:rsidP="00AD7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3EF">
        <w:rPr>
          <w:sz w:val="28"/>
          <w:szCs w:val="28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5E355C" w:rsidRPr="007603EF" w:rsidRDefault="005E355C" w:rsidP="00AD7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3EF">
        <w:rPr>
          <w:sz w:val="28"/>
          <w:szCs w:val="28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 и (или) при рассмотрении апелляции;</w:t>
      </w:r>
    </w:p>
    <w:p w:rsidR="005E355C" w:rsidRPr="007603EF" w:rsidRDefault="005E355C" w:rsidP="00AD7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3EF">
        <w:rPr>
          <w:sz w:val="28"/>
          <w:szCs w:val="28"/>
        </w:rPr>
        <w:t>в) дат</w:t>
      </w:r>
      <w:proofErr w:type="gramStart"/>
      <w:r w:rsidRPr="007603EF">
        <w:rPr>
          <w:sz w:val="28"/>
          <w:szCs w:val="28"/>
        </w:rPr>
        <w:t>а(</w:t>
      </w:r>
      <w:proofErr w:type="spellStart"/>
      <w:proofErr w:type="gramEnd"/>
      <w:r w:rsidRPr="007603EF">
        <w:rPr>
          <w:sz w:val="28"/>
          <w:szCs w:val="28"/>
        </w:rPr>
        <w:t>ы</w:t>
      </w:r>
      <w:proofErr w:type="spellEnd"/>
      <w:r w:rsidRPr="007603EF">
        <w:rPr>
          <w:sz w:val="28"/>
          <w:szCs w:val="28"/>
        </w:rPr>
        <w:t>) проведения экзамена(</w:t>
      </w:r>
      <w:proofErr w:type="spellStart"/>
      <w:r w:rsidRPr="007603EF">
        <w:rPr>
          <w:sz w:val="28"/>
          <w:szCs w:val="28"/>
        </w:rPr>
        <w:t>ов</w:t>
      </w:r>
      <w:proofErr w:type="spellEnd"/>
      <w:r w:rsidRPr="007603EF">
        <w:rPr>
          <w:sz w:val="28"/>
          <w:szCs w:val="28"/>
        </w:rPr>
        <w:t>), и (или) дата(</w:t>
      </w:r>
      <w:proofErr w:type="spellStart"/>
      <w:r w:rsidRPr="007603EF">
        <w:rPr>
          <w:sz w:val="28"/>
          <w:szCs w:val="28"/>
        </w:rPr>
        <w:t>ы</w:t>
      </w:r>
      <w:proofErr w:type="spellEnd"/>
      <w:r w:rsidRPr="007603EF">
        <w:rPr>
          <w:sz w:val="28"/>
          <w:szCs w:val="28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5E355C" w:rsidRPr="007603EF" w:rsidRDefault="005E355C" w:rsidP="00AD7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3EF">
        <w:rPr>
          <w:sz w:val="28"/>
          <w:szCs w:val="28"/>
        </w:rPr>
        <w:t xml:space="preserve">г) подпись гражданина об ознакомлении с порядком проведения </w:t>
      </w:r>
      <w:proofErr w:type="gramStart"/>
      <w:r w:rsidRPr="007603EF">
        <w:rPr>
          <w:sz w:val="28"/>
          <w:szCs w:val="28"/>
        </w:rPr>
        <w:t>государственной</w:t>
      </w:r>
      <w:proofErr w:type="gramEnd"/>
      <w:r w:rsidRPr="007603EF">
        <w:rPr>
          <w:sz w:val="28"/>
          <w:szCs w:val="28"/>
        </w:rPr>
        <w:t xml:space="preserve"> итоговой аттестации, </w:t>
      </w:r>
    </w:p>
    <w:p w:rsidR="005E355C" w:rsidRPr="007603EF" w:rsidRDefault="005E355C" w:rsidP="00AD7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603EF">
        <w:rPr>
          <w:sz w:val="28"/>
          <w:szCs w:val="28"/>
        </w:rPr>
        <w:t>д</w:t>
      </w:r>
      <w:proofErr w:type="spellEnd"/>
      <w:r w:rsidRPr="007603EF">
        <w:rPr>
          <w:sz w:val="28"/>
          <w:szCs w:val="28"/>
        </w:rPr>
        <w:t>) дата подачи заявления.</w:t>
      </w:r>
    </w:p>
    <w:p w:rsidR="005E355C" w:rsidRPr="007603EF" w:rsidRDefault="005E355C" w:rsidP="00AD7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3EF">
        <w:rPr>
          <w:sz w:val="28"/>
          <w:szCs w:val="28"/>
        </w:rPr>
        <w:t>Указанные данные удостоверяются личной подписью лица, подавшего заявление.</w:t>
      </w:r>
    </w:p>
    <w:p w:rsidR="005E355C" w:rsidRPr="007603EF" w:rsidRDefault="005E355C" w:rsidP="00AD7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3EF">
        <w:rPr>
          <w:sz w:val="28"/>
          <w:szCs w:val="28"/>
        </w:rPr>
        <w:t>Подписью лица, подавшего заявление, фиксируется также:</w:t>
      </w:r>
    </w:p>
    <w:p w:rsidR="005E355C" w:rsidRPr="007603EF" w:rsidRDefault="005E355C" w:rsidP="00760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3EF">
        <w:rPr>
          <w:sz w:val="28"/>
          <w:szCs w:val="28"/>
        </w:rPr>
        <w:t>наличие (отсутствие) близких родственников, проходящих государственную итоговую аттестацию.</w:t>
      </w:r>
    </w:p>
    <w:p w:rsidR="005E355C" w:rsidRDefault="005E355C" w:rsidP="00163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721E3C">
        <w:rPr>
          <w:sz w:val="28"/>
          <w:szCs w:val="28"/>
        </w:rPr>
        <w:t xml:space="preserve">Аккредитацию </w:t>
      </w:r>
      <w:r>
        <w:rPr>
          <w:sz w:val="28"/>
          <w:szCs w:val="28"/>
        </w:rPr>
        <w:t xml:space="preserve">граждан в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</w:t>
      </w:r>
      <w:r w:rsidRPr="00721E3C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Pr="00721E3C">
        <w:rPr>
          <w:sz w:val="28"/>
          <w:szCs w:val="28"/>
        </w:rPr>
        <w:t xml:space="preserve"> наблюдател</w:t>
      </w:r>
      <w:r>
        <w:rPr>
          <w:sz w:val="28"/>
          <w:szCs w:val="28"/>
        </w:rPr>
        <w:t>ей</w:t>
      </w:r>
      <w:r w:rsidRPr="00721E3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Департамент образования, науки и молодежной политики Воронежской области (далее - Департамент). </w:t>
      </w:r>
    </w:p>
    <w:p w:rsidR="005E355C" w:rsidRPr="007603EF" w:rsidRDefault="005E355C" w:rsidP="001638CC">
      <w:pPr>
        <w:ind w:firstLine="720"/>
        <w:jc w:val="both"/>
        <w:rPr>
          <w:sz w:val="28"/>
          <w:szCs w:val="28"/>
        </w:rPr>
      </w:pPr>
      <w:r w:rsidRPr="007603EF">
        <w:rPr>
          <w:sz w:val="28"/>
          <w:szCs w:val="28"/>
        </w:rPr>
        <w:t xml:space="preserve">2.3. </w:t>
      </w:r>
      <w:proofErr w:type="gramStart"/>
      <w:r w:rsidRPr="007603EF">
        <w:rPr>
          <w:sz w:val="28"/>
          <w:szCs w:val="28"/>
        </w:rPr>
        <w:t>Аккредитация граждан в качестве общественных наблюдателей на экзамен (-</w:t>
      </w:r>
      <w:proofErr w:type="spellStart"/>
      <w:r w:rsidRPr="007603EF">
        <w:rPr>
          <w:sz w:val="28"/>
          <w:szCs w:val="28"/>
        </w:rPr>
        <w:t>ы</w:t>
      </w:r>
      <w:proofErr w:type="spellEnd"/>
      <w:r w:rsidRPr="007603EF">
        <w:rPr>
          <w:sz w:val="28"/>
          <w:szCs w:val="28"/>
        </w:rPr>
        <w:t>) по включенным в государственную итоговую аттестацию учебным предметам завершается не позднее, чем за три рабочих дня до установленной даты проведения экзамена по соответствующему учебному предмету.</w:t>
      </w:r>
      <w:proofErr w:type="gramEnd"/>
    </w:p>
    <w:p w:rsidR="005E355C" w:rsidRDefault="005E355C" w:rsidP="001638CC">
      <w:pPr>
        <w:ind w:firstLine="720"/>
        <w:jc w:val="both"/>
        <w:rPr>
          <w:sz w:val="28"/>
          <w:szCs w:val="28"/>
        </w:rPr>
      </w:pPr>
      <w:r w:rsidRPr="007603EF">
        <w:rPr>
          <w:sz w:val="28"/>
          <w:szCs w:val="28"/>
        </w:rPr>
        <w:t xml:space="preserve">Аккредитация граждан в </w:t>
      </w:r>
      <w:proofErr w:type="gramStart"/>
      <w:r w:rsidRPr="007603EF">
        <w:rPr>
          <w:sz w:val="28"/>
          <w:szCs w:val="28"/>
        </w:rPr>
        <w:t>качестве</w:t>
      </w:r>
      <w:proofErr w:type="gramEnd"/>
      <w:r w:rsidRPr="007603EF">
        <w:rPr>
          <w:sz w:val="28"/>
          <w:szCs w:val="28"/>
        </w:rPr>
        <w:t xml:space="preserve"> общественных наблюдателей на рассмотрение апелляций о несогласии с выставленными отметками (баллами) завершается не позднее, чем за две недели до даты рассмотрения апелляций.</w:t>
      </w:r>
    </w:p>
    <w:p w:rsidR="005E355C" w:rsidRPr="00672981" w:rsidRDefault="005E355C" w:rsidP="001638CC">
      <w:pPr>
        <w:ind w:left="12" w:right="-63" w:firstLine="696"/>
        <w:jc w:val="both"/>
        <w:rPr>
          <w:sz w:val="28"/>
          <w:szCs w:val="28"/>
        </w:rPr>
      </w:pPr>
      <w:r w:rsidRPr="00721E3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21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целях организации своевременной и эффективной процедуры аккредитации общественных наблюдателей МОУО обеспечивают прием заявлений от лиц, желающих получить статус общественного наблюдателя за ходом проведения государственной итоговой аттестации обучающихся, при рассмотрении апелляций </w:t>
      </w:r>
      <w:r w:rsidRPr="00850727">
        <w:rPr>
          <w:sz w:val="28"/>
          <w:szCs w:val="28"/>
        </w:rPr>
        <w:t>в соответствии с расписанием проведения государственной итоговой аттестации обучающихся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>,</w:t>
      </w:r>
      <w:r w:rsidRPr="00850727">
        <w:rPr>
          <w:sz w:val="28"/>
          <w:szCs w:val="28"/>
        </w:rPr>
        <w:t xml:space="preserve"> установленным в соответствии с законодательством</w:t>
      </w:r>
      <w:r>
        <w:rPr>
          <w:sz w:val="28"/>
          <w:szCs w:val="28"/>
        </w:rPr>
        <w:t>,</w:t>
      </w:r>
      <w:r w:rsidRPr="00850727">
        <w:rPr>
          <w:sz w:val="28"/>
          <w:szCs w:val="28"/>
        </w:rPr>
        <w:t xml:space="preserve"> но не позднее трех рабочих дней</w:t>
      </w:r>
      <w:proofErr w:type="gramEnd"/>
      <w:r w:rsidRPr="00850727">
        <w:rPr>
          <w:sz w:val="28"/>
          <w:szCs w:val="28"/>
        </w:rPr>
        <w:t xml:space="preserve"> до даты проведения экзамена по соответствующему учебному предмету.</w:t>
      </w:r>
    </w:p>
    <w:p w:rsidR="005E355C" w:rsidRDefault="005E355C" w:rsidP="00561893">
      <w:pPr>
        <w:ind w:firstLine="708"/>
        <w:jc w:val="both"/>
        <w:rPr>
          <w:sz w:val="28"/>
          <w:szCs w:val="28"/>
        </w:rPr>
      </w:pPr>
      <w:r w:rsidRPr="00672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72981">
        <w:rPr>
          <w:sz w:val="28"/>
          <w:szCs w:val="28"/>
        </w:rPr>
        <w:t xml:space="preserve">. </w:t>
      </w:r>
      <w:r>
        <w:rPr>
          <w:sz w:val="28"/>
          <w:szCs w:val="28"/>
        </w:rPr>
        <w:t>МОУО формируют списки лиц, желающих получить статус общественного наблюдателя за ходом проведения государственной итоговой аттестации обучающихся, при рассмотрении апелляций,</w:t>
      </w:r>
      <w:r w:rsidRPr="0056189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заседаний  Конфликтной комиссии,</w:t>
      </w:r>
      <w:r w:rsidRPr="0056789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предметных комиссий и РЦОИ.</w:t>
      </w:r>
    </w:p>
    <w:p w:rsidR="005E355C" w:rsidRPr="00794DDD" w:rsidRDefault="005E355C" w:rsidP="00794DDD">
      <w:pPr>
        <w:ind w:left="12" w:right="-63" w:firstLine="696"/>
        <w:jc w:val="both"/>
        <w:rPr>
          <w:sz w:val="28"/>
          <w:szCs w:val="28"/>
          <w:highlight w:val="yellow"/>
        </w:rPr>
      </w:pPr>
      <w:r w:rsidRPr="00850727">
        <w:rPr>
          <w:sz w:val="28"/>
          <w:szCs w:val="28"/>
        </w:rPr>
        <w:t>2.7. МОУО в кратчайшие сроки обеспечивают передачу в Департамент</w:t>
      </w:r>
      <w:r w:rsidRPr="00414349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следующих документов:</w:t>
      </w:r>
    </w:p>
    <w:p w:rsidR="005E355C" w:rsidRDefault="005E355C" w:rsidP="001638CC">
      <w:pPr>
        <w:ind w:left="12"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оригиналы заявлений лиц, желающих получить статус общественного наблюдателя за ходом проведения государственной итоговой аттестации обучающихся, при рассмотрении апелляции;</w:t>
      </w:r>
      <w:proofErr w:type="gramEnd"/>
    </w:p>
    <w:p w:rsidR="005E355C" w:rsidRPr="00721E3C" w:rsidRDefault="005E355C" w:rsidP="00163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Pr="003136BB">
        <w:rPr>
          <w:sz w:val="28"/>
          <w:szCs w:val="28"/>
        </w:rPr>
        <w:t xml:space="preserve"> лиц для проведения аккредитации в качестве общественного наблюдателя за ходом проведения государственной итоговой аттестации, </w:t>
      </w:r>
      <w:r>
        <w:rPr>
          <w:sz w:val="28"/>
          <w:szCs w:val="28"/>
        </w:rPr>
        <w:t xml:space="preserve">при рассмотрении апелляций </w:t>
      </w:r>
      <w:r w:rsidRPr="0072581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Pr="00725814">
        <w:rPr>
          <w:sz w:val="28"/>
          <w:szCs w:val="28"/>
        </w:rPr>
        <w:t>).</w:t>
      </w:r>
    </w:p>
    <w:p w:rsidR="005E355C" w:rsidRPr="007603EF" w:rsidRDefault="005E355C" w:rsidP="001638CC">
      <w:pPr>
        <w:ind w:firstLine="720"/>
        <w:jc w:val="both"/>
        <w:rPr>
          <w:sz w:val="28"/>
          <w:szCs w:val="28"/>
        </w:rPr>
      </w:pPr>
      <w:r w:rsidRPr="007603EF">
        <w:rPr>
          <w:sz w:val="28"/>
          <w:szCs w:val="28"/>
        </w:rPr>
        <w:t xml:space="preserve">2.8. Решение об аккредитации гражданина в качестве общественного наблюдателя принимается государственной экзаменационной комиссией Воронежской области (далее – ГЭК) не </w:t>
      </w:r>
      <w:proofErr w:type="gramStart"/>
      <w:r w:rsidRPr="007603EF">
        <w:rPr>
          <w:sz w:val="28"/>
          <w:szCs w:val="28"/>
        </w:rPr>
        <w:t>позднее</w:t>
      </w:r>
      <w:proofErr w:type="gramEnd"/>
      <w:r w:rsidRPr="007603EF">
        <w:rPr>
          <w:sz w:val="28"/>
          <w:szCs w:val="28"/>
        </w:rPr>
        <w:t xml:space="preserve"> чем за один рабочий день до установленной в соответствии с законодательством даты проведения экзамена по соответствующему предмету.</w:t>
      </w:r>
    </w:p>
    <w:p w:rsidR="005E355C" w:rsidRPr="00D55444" w:rsidRDefault="005E355C" w:rsidP="00794DDD">
      <w:pPr>
        <w:ind w:firstLine="720"/>
        <w:jc w:val="both"/>
        <w:rPr>
          <w:sz w:val="28"/>
          <w:szCs w:val="28"/>
        </w:rPr>
      </w:pPr>
      <w:r w:rsidRPr="007603EF">
        <w:rPr>
          <w:sz w:val="28"/>
          <w:szCs w:val="28"/>
        </w:rPr>
        <w:t>В случае выявления недостоверных данных, указанных в заявлении, возможности возникновения конфликта интересов Департамент в течение двух рабочих дней с момента получения заявления выдает гражданину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5E355C" w:rsidRDefault="005E355C" w:rsidP="001638CC">
      <w:pPr>
        <w:ind w:firstLine="720"/>
        <w:jc w:val="both"/>
        <w:rPr>
          <w:sz w:val="28"/>
          <w:szCs w:val="28"/>
        </w:rPr>
      </w:pPr>
      <w:r w:rsidRPr="00721E3C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9. Статус общественного наблюдателя подтверждается удостоверением общественного наблюдателя (далее - Удостоверение), выдаваемым </w:t>
      </w:r>
      <w:r w:rsidRPr="00E9080A">
        <w:rPr>
          <w:sz w:val="28"/>
          <w:szCs w:val="28"/>
        </w:rPr>
        <w:t>Департаментом  (приложение 2).</w:t>
      </w:r>
    </w:p>
    <w:p w:rsidR="005E355C" w:rsidRDefault="005E355C" w:rsidP="001638CC">
      <w:pPr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заверяется печатью и подписью руководителя Департамента. Удостоверение действительно при предъявлении документа, удостоверяющего личность.</w:t>
      </w:r>
    </w:p>
    <w:p w:rsidR="005E355C" w:rsidRDefault="005E355C" w:rsidP="008A204B">
      <w:pPr>
        <w:ind w:left="12" w:firstLine="696"/>
        <w:jc w:val="both"/>
        <w:rPr>
          <w:sz w:val="28"/>
          <w:szCs w:val="28"/>
        </w:rPr>
      </w:pPr>
      <w:r w:rsidRPr="00B80632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B80632">
        <w:rPr>
          <w:sz w:val="28"/>
          <w:szCs w:val="28"/>
        </w:rPr>
        <w:t xml:space="preserve">. Департамент приказом в срок не </w:t>
      </w:r>
      <w:proofErr w:type="gramStart"/>
      <w:r w:rsidRPr="00B80632">
        <w:rPr>
          <w:sz w:val="28"/>
          <w:szCs w:val="28"/>
        </w:rPr>
        <w:t>позднее</w:t>
      </w:r>
      <w:proofErr w:type="gramEnd"/>
      <w:r w:rsidRPr="00B80632">
        <w:rPr>
          <w:sz w:val="28"/>
          <w:szCs w:val="28"/>
        </w:rPr>
        <w:t xml:space="preserve"> чем за один рабочий день до начала соответствующего экзамена утверждает решение ГЭК об аккредитации в качестве общественного наблюдателя, направляет приказ об утверждении общественных наблюдателей в РЦОИ, а также в муниципальные органы местного самоуправления, осуществляющие управление в сфере образования, на территории Воронежской области.</w:t>
      </w:r>
      <w:r>
        <w:rPr>
          <w:sz w:val="28"/>
          <w:szCs w:val="28"/>
        </w:rPr>
        <w:t xml:space="preserve">  </w:t>
      </w:r>
    </w:p>
    <w:p w:rsidR="005E355C" w:rsidRDefault="005E355C" w:rsidP="001638CC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1E639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1E639A">
        <w:rPr>
          <w:sz w:val="28"/>
          <w:szCs w:val="28"/>
        </w:rPr>
        <w:t>. Департамент обеспечивает техническое оформление удостоверений и их передачу членам</w:t>
      </w:r>
      <w:r>
        <w:rPr>
          <w:sz w:val="28"/>
          <w:szCs w:val="28"/>
        </w:rPr>
        <w:t xml:space="preserve"> (уполномоченным представителям)</w:t>
      </w:r>
      <w:r w:rsidRPr="001E639A">
        <w:rPr>
          <w:sz w:val="28"/>
          <w:szCs w:val="28"/>
        </w:rPr>
        <w:t xml:space="preserve"> Государственной экзаменационной комиссии муниципальных районов  Воронежской области.</w:t>
      </w:r>
    </w:p>
    <w:p w:rsidR="005E355C" w:rsidRDefault="005E355C" w:rsidP="001638CC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передачи удостоверений фиксируется в соответствующем </w:t>
      </w:r>
      <w:proofErr w:type="gramStart"/>
      <w:r>
        <w:rPr>
          <w:sz w:val="28"/>
          <w:szCs w:val="28"/>
        </w:rPr>
        <w:t>журнале</w:t>
      </w:r>
      <w:proofErr w:type="gramEnd"/>
      <w:r>
        <w:rPr>
          <w:sz w:val="28"/>
          <w:szCs w:val="28"/>
        </w:rPr>
        <w:t xml:space="preserve"> выдачи удостоверений </w:t>
      </w:r>
      <w:r w:rsidRPr="0072581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725814">
        <w:rPr>
          <w:sz w:val="28"/>
          <w:szCs w:val="28"/>
        </w:rPr>
        <w:t>).</w:t>
      </w:r>
    </w:p>
    <w:p w:rsidR="005E355C" w:rsidRDefault="005E355C" w:rsidP="00163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МОУО организуют выдачу удостоверений общественным наблюдателям под роспись, фиксируя факт выдачи удостоверений в </w:t>
      </w:r>
      <w:proofErr w:type="gramStart"/>
      <w:r>
        <w:rPr>
          <w:sz w:val="28"/>
          <w:szCs w:val="28"/>
        </w:rPr>
        <w:t>журнале</w:t>
      </w:r>
      <w:proofErr w:type="gramEnd"/>
      <w:r>
        <w:rPr>
          <w:sz w:val="28"/>
          <w:szCs w:val="28"/>
        </w:rPr>
        <w:t xml:space="preserve"> учета выдачи </w:t>
      </w:r>
      <w:r w:rsidRPr="00725814">
        <w:rPr>
          <w:sz w:val="28"/>
          <w:szCs w:val="28"/>
        </w:rPr>
        <w:t xml:space="preserve">удостоверений (приложение </w:t>
      </w:r>
      <w:r>
        <w:rPr>
          <w:sz w:val="28"/>
          <w:szCs w:val="28"/>
        </w:rPr>
        <w:t>4</w:t>
      </w:r>
      <w:r w:rsidRPr="00725814">
        <w:rPr>
          <w:sz w:val="28"/>
          <w:szCs w:val="28"/>
        </w:rPr>
        <w:t>) и проводят</w:t>
      </w:r>
      <w:r>
        <w:rPr>
          <w:sz w:val="28"/>
          <w:szCs w:val="28"/>
        </w:rPr>
        <w:t xml:space="preserve"> обучение (подготовку) и </w:t>
      </w:r>
      <w:r w:rsidRPr="00725814">
        <w:rPr>
          <w:sz w:val="28"/>
          <w:szCs w:val="28"/>
        </w:rPr>
        <w:t xml:space="preserve"> ознакомление о</w:t>
      </w:r>
      <w:r>
        <w:rPr>
          <w:sz w:val="28"/>
          <w:szCs w:val="28"/>
        </w:rPr>
        <w:t xml:space="preserve">бщественных наблюдателей с их </w:t>
      </w:r>
      <w:r w:rsidRPr="00C411FB">
        <w:rPr>
          <w:sz w:val="28"/>
          <w:szCs w:val="28"/>
        </w:rPr>
        <w:t>правами и обязанностями. Факт ознакомления общественного наблюдателя</w:t>
      </w:r>
      <w:r>
        <w:rPr>
          <w:sz w:val="28"/>
          <w:szCs w:val="28"/>
        </w:rPr>
        <w:t xml:space="preserve"> с его правами и обязанностями фиксируется в соответствующих </w:t>
      </w:r>
      <w:proofErr w:type="gramStart"/>
      <w:r>
        <w:rPr>
          <w:sz w:val="28"/>
          <w:szCs w:val="28"/>
        </w:rPr>
        <w:t>полях</w:t>
      </w:r>
      <w:proofErr w:type="gramEnd"/>
      <w:r>
        <w:rPr>
          <w:sz w:val="28"/>
          <w:szCs w:val="28"/>
        </w:rPr>
        <w:t xml:space="preserve"> удостоверения общественного наблюдателя.</w:t>
      </w:r>
    </w:p>
    <w:p w:rsidR="005E355C" w:rsidRDefault="005E355C" w:rsidP="001638CC">
      <w:pPr>
        <w:ind w:left="12" w:firstLine="696"/>
        <w:jc w:val="both"/>
        <w:rPr>
          <w:sz w:val="28"/>
          <w:szCs w:val="28"/>
        </w:rPr>
      </w:pPr>
      <w:r w:rsidRPr="00721E3C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721E3C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721E3C">
        <w:rPr>
          <w:sz w:val="28"/>
          <w:szCs w:val="28"/>
        </w:rPr>
        <w:t xml:space="preserve">достоверение </w:t>
      </w:r>
      <w:r>
        <w:rPr>
          <w:sz w:val="28"/>
          <w:szCs w:val="28"/>
        </w:rPr>
        <w:t xml:space="preserve">общественного наблюдателя может быть отправлено средствами почтовой связи </w:t>
      </w:r>
      <w:r w:rsidRPr="00721E3C">
        <w:rPr>
          <w:sz w:val="28"/>
          <w:szCs w:val="28"/>
        </w:rPr>
        <w:t>по адресу, указанному в заявлении.</w:t>
      </w:r>
    </w:p>
    <w:p w:rsidR="005E355C" w:rsidRDefault="005E355C" w:rsidP="001638CC">
      <w:pPr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2.14. Руководители МОУО обеспечивают:</w:t>
      </w:r>
    </w:p>
    <w:p w:rsidR="005E355C" w:rsidRDefault="005E355C" w:rsidP="001638CC">
      <w:pPr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общественных наблюдателей о сроках</w:t>
      </w:r>
      <w:r w:rsidRPr="00721E3C">
        <w:rPr>
          <w:sz w:val="28"/>
          <w:szCs w:val="28"/>
        </w:rPr>
        <w:t xml:space="preserve"> проведения экзамен</w:t>
      </w:r>
      <w:r>
        <w:rPr>
          <w:sz w:val="28"/>
          <w:szCs w:val="28"/>
        </w:rPr>
        <w:t>ов,</w:t>
      </w:r>
      <w:r w:rsidRPr="00721E3C">
        <w:rPr>
          <w:sz w:val="28"/>
          <w:szCs w:val="28"/>
        </w:rPr>
        <w:t xml:space="preserve"> адреса</w:t>
      </w:r>
      <w:r>
        <w:rPr>
          <w:sz w:val="28"/>
          <w:szCs w:val="28"/>
        </w:rPr>
        <w:t>х</w:t>
      </w:r>
      <w:r w:rsidRPr="00721E3C">
        <w:rPr>
          <w:sz w:val="28"/>
          <w:szCs w:val="28"/>
        </w:rPr>
        <w:t xml:space="preserve"> соответствующих ППЭ</w:t>
      </w:r>
      <w:r>
        <w:rPr>
          <w:sz w:val="28"/>
          <w:szCs w:val="28"/>
        </w:rPr>
        <w:t>;</w:t>
      </w:r>
    </w:p>
    <w:p w:rsidR="005E355C" w:rsidRDefault="005E355C" w:rsidP="001638CC">
      <w:pPr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</w:t>
      </w:r>
      <w:r w:rsidRPr="00721E3C">
        <w:rPr>
          <w:sz w:val="28"/>
          <w:szCs w:val="28"/>
        </w:rPr>
        <w:t xml:space="preserve"> каждого руководителя ППЭ </w:t>
      </w:r>
      <w:r>
        <w:rPr>
          <w:sz w:val="28"/>
          <w:szCs w:val="28"/>
        </w:rPr>
        <w:t xml:space="preserve">о персональном составе общественных наблюдателей, </w:t>
      </w:r>
      <w:r w:rsidRPr="00721E3C">
        <w:rPr>
          <w:sz w:val="28"/>
          <w:szCs w:val="28"/>
        </w:rPr>
        <w:t xml:space="preserve">направляемых в </w:t>
      </w:r>
      <w:proofErr w:type="gramStart"/>
      <w:r w:rsidRPr="00721E3C">
        <w:rPr>
          <w:sz w:val="28"/>
          <w:szCs w:val="28"/>
        </w:rPr>
        <w:t>данный</w:t>
      </w:r>
      <w:proofErr w:type="gramEnd"/>
      <w:r w:rsidRPr="00721E3C">
        <w:rPr>
          <w:sz w:val="28"/>
          <w:szCs w:val="28"/>
        </w:rPr>
        <w:t xml:space="preserve"> П</w:t>
      </w:r>
      <w:r>
        <w:rPr>
          <w:sz w:val="28"/>
          <w:szCs w:val="28"/>
        </w:rPr>
        <w:t>ПЭ;</w:t>
      </w:r>
    </w:p>
    <w:p w:rsidR="005E355C" w:rsidRDefault="005E355C" w:rsidP="001638CC">
      <w:pPr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инструктирования общественных наблюдателей об их правах и обязанностях.</w:t>
      </w:r>
    </w:p>
    <w:p w:rsidR="005E355C" w:rsidRDefault="005E355C" w:rsidP="001638CC">
      <w:pPr>
        <w:ind w:left="12" w:firstLine="696"/>
        <w:jc w:val="both"/>
        <w:rPr>
          <w:sz w:val="28"/>
          <w:szCs w:val="28"/>
        </w:rPr>
      </w:pPr>
      <w:r w:rsidRPr="00361B7B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61B7B">
        <w:rPr>
          <w:sz w:val="28"/>
          <w:szCs w:val="28"/>
        </w:rPr>
        <w:t>. Одновременно в одной аудитории мо</w:t>
      </w:r>
      <w:r>
        <w:rPr>
          <w:sz w:val="28"/>
          <w:szCs w:val="28"/>
        </w:rPr>
        <w:t>жет</w:t>
      </w:r>
      <w:r w:rsidRPr="00361B7B">
        <w:rPr>
          <w:sz w:val="28"/>
          <w:szCs w:val="28"/>
        </w:rPr>
        <w:t xml:space="preserve"> присутствовать</w:t>
      </w:r>
      <w:r>
        <w:rPr>
          <w:sz w:val="28"/>
          <w:szCs w:val="28"/>
        </w:rPr>
        <w:t xml:space="preserve"> только</w:t>
      </w:r>
      <w:r w:rsidRPr="00361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</w:t>
      </w:r>
      <w:r w:rsidRPr="00361B7B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ый </w:t>
      </w:r>
      <w:r w:rsidRPr="00361B7B">
        <w:rPr>
          <w:sz w:val="28"/>
          <w:szCs w:val="28"/>
        </w:rPr>
        <w:t xml:space="preserve"> наблюдател</w:t>
      </w:r>
      <w:r>
        <w:rPr>
          <w:sz w:val="28"/>
          <w:szCs w:val="28"/>
        </w:rPr>
        <w:t>ь</w:t>
      </w:r>
      <w:r w:rsidRPr="00361B7B">
        <w:rPr>
          <w:sz w:val="28"/>
          <w:szCs w:val="28"/>
        </w:rPr>
        <w:t>.</w:t>
      </w:r>
      <w:r w:rsidRPr="00721E3C">
        <w:rPr>
          <w:sz w:val="28"/>
          <w:szCs w:val="28"/>
        </w:rPr>
        <w:t xml:space="preserve"> </w:t>
      </w:r>
    </w:p>
    <w:p w:rsidR="005E355C" w:rsidRPr="00D55444" w:rsidRDefault="005E355C" w:rsidP="001638CC">
      <w:pPr>
        <w:ind w:right="-6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D55444">
        <w:rPr>
          <w:sz w:val="28"/>
          <w:szCs w:val="28"/>
        </w:rPr>
        <w:t>Представители средств массовой информации</w:t>
      </w:r>
      <w:r>
        <w:rPr>
          <w:sz w:val="28"/>
          <w:szCs w:val="28"/>
        </w:rPr>
        <w:t xml:space="preserve">, не имеющие аккредитации, </w:t>
      </w:r>
      <w:r w:rsidRPr="00D55444">
        <w:rPr>
          <w:sz w:val="28"/>
          <w:szCs w:val="28"/>
        </w:rPr>
        <w:t xml:space="preserve">могут присутствовать в аудиториях для проведения экзамена только до момента начала заполнения участниками </w:t>
      </w:r>
      <w:r>
        <w:rPr>
          <w:sz w:val="28"/>
          <w:szCs w:val="28"/>
        </w:rPr>
        <w:t>государственной итоговой аттестации</w:t>
      </w:r>
      <w:r w:rsidRPr="00D55444">
        <w:rPr>
          <w:sz w:val="28"/>
          <w:szCs w:val="28"/>
        </w:rPr>
        <w:t xml:space="preserve"> бланков </w:t>
      </w:r>
      <w:r>
        <w:rPr>
          <w:sz w:val="28"/>
          <w:szCs w:val="28"/>
        </w:rPr>
        <w:t>государственной итоговой аттестации</w:t>
      </w:r>
      <w:r w:rsidRPr="00D55444">
        <w:rPr>
          <w:sz w:val="28"/>
          <w:szCs w:val="28"/>
        </w:rPr>
        <w:t>.</w:t>
      </w:r>
    </w:p>
    <w:p w:rsidR="005E355C" w:rsidRDefault="005E355C" w:rsidP="001638CC">
      <w:pPr>
        <w:ind w:left="12" w:firstLine="696"/>
        <w:jc w:val="both"/>
        <w:rPr>
          <w:sz w:val="28"/>
          <w:szCs w:val="28"/>
        </w:rPr>
      </w:pPr>
      <w:r w:rsidRPr="00721E3C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721E3C">
        <w:rPr>
          <w:sz w:val="28"/>
          <w:szCs w:val="28"/>
        </w:rPr>
        <w:t>.</w:t>
      </w:r>
      <w:r>
        <w:rPr>
          <w:sz w:val="28"/>
          <w:szCs w:val="28"/>
        </w:rPr>
        <w:t xml:space="preserve">  Руководители МОУО:</w:t>
      </w:r>
    </w:p>
    <w:p w:rsidR="005E355C" w:rsidRDefault="005E355C" w:rsidP="00EB3C65">
      <w:pPr>
        <w:ind w:left="12" w:firstLine="696"/>
        <w:jc w:val="both"/>
        <w:rPr>
          <w:sz w:val="28"/>
          <w:szCs w:val="28"/>
        </w:rPr>
      </w:pPr>
      <w:r w:rsidRPr="008A204B">
        <w:rPr>
          <w:sz w:val="28"/>
          <w:szCs w:val="28"/>
        </w:rPr>
        <w:t xml:space="preserve">- в срок до </w:t>
      </w:r>
      <w:r>
        <w:rPr>
          <w:sz w:val="28"/>
          <w:szCs w:val="28"/>
        </w:rPr>
        <w:t>3</w:t>
      </w:r>
      <w:r w:rsidRPr="008A204B">
        <w:rPr>
          <w:sz w:val="28"/>
          <w:szCs w:val="28"/>
        </w:rPr>
        <w:t>0 июня текущего года направляют в Департамент сведения об общественных наблюдателях, присутствовавших при проведении государственной итоговой аттестации</w:t>
      </w:r>
      <w:r>
        <w:rPr>
          <w:sz w:val="28"/>
          <w:szCs w:val="28"/>
        </w:rPr>
        <w:t>, в том числе в форме ЕГЭ</w:t>
      </w:r>
      <w:r w:rsidRPr="008A204B">
        <w:rPr>
          <w:sz w:val="28"/>
          <w:szCs w:val="28"/>
        </w:rPr>
        <w:t xml:space="preserve"> обучающихся на территории муниципального района  (приложение 5);</w:t>
      </w:r>
    </w:p>
    <w:p w:rsidR="005E355C" w:rsidRDefault="005E355C" w:rsidP="00EB3C65">
      <w:pPr>
        <w:ind w:left="12" w:firstLine="696"/>
        <w:jc w:val="both"/>
        <w:rPr>
          <w:sz w:val="28"/>
          <w:szCs w:val="28"/>
        </w:rPr>
      </w:pPr>
    </w:p>
    <w:p w:rsidR="005E355C" w:rsidRDefault="005E355C" w:rsidP="001638CC">
      <w:pPr>
        <w:numPr>
          <w:ilvl w:val="0"/>
          <w:numId w:val="1"/>
        </w:numPr>
        <w:tabs>
          <w:tab w:val="clear" w:pos="5400"/>
        </w:tabs>
        <w:ind w:lef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21E3C">
        <w:rPr>
          <w:b/>
          <w:bCs/>
          <w:sz w:val="28"/>
          <w:szCs w:val="28"/>
        </w:rPr>
        <w:t>рава и обязанности общественного наблюдателя</w:t>
      </w:r>
    </w:p>
    <w:p w:rsidR="005E355C" w:rsidRDefault="005E355C" w:rsidP="001638CC">
      <w:pPr>
        <w:ind w:left="1065"/>
        <w:rPr>
          <w:b/>
          <w:bCs/>
          <w:sz w:val="28"/>
          <w:szCs w:val="28"/>
        </w:rPr>
      </w:pPr>
    </w:p>
    <w:p w:rsidR="005E355C" w:rsidRDefault="005E355C" w:rsidP="001638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Общественный наблюдатель имеет право:</w:t>
      </w:r>
    </w:p>
    <w:p w:rsidR="005E355C" w:rsidRDefault="005E355C" w:rsidP="00121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необходимую информацию и разъяснения от Департамента по вопросам порядка проведения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итоговой аттестации;</w:t>
      </w:r>
      <w:r w:rsidRPr="00A048FF">
        <w:rPr>
          <w:sz w:val="28"/>
          <w:szCs w:val="28"/>
        </w:rPr>
        <w:t xml:space="preserve"> </w:t>
      </w:r>
    </w:p>
    <w:p w:rsidR="005E355C" w:rsidRDefault="005E355C" w:rsidP="001638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присутствовать на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(в пункте) проведения экзамена, в том числе находиться в аудиториях, в которых проводится экзамен;</w:t>
      </w:r>
    </w:p>
    <w:p w:rsidR="005E355C" w:rsidRDefault="005E355C" w:rsidP="001638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присутствовать </w:t>
      </w:r>
      <w:r w:rsidRPr="00721E3C">
        <w:rPr>
          <w:sz w:val="28"/>
          <w:szCs w:val="28"/>
        </w:rPr>
        <w:t>на одном, нескольких или на всех этапах под</w:t>
      </w:r>
      <w:r>
        <w:rPr>
          <w:sz w:val="28"/>
          <w:szCs w:val="28"/>
        </w:rPr>
        <w:t xml:space="preserve">готовки и проведения экзамена </w:t>
      </w:r>
      <w:r w:rsidRPr="00721E3C">
        <w:rPr>
          <w:sz w:val="28"/>
          <w:szCs w:val="28"/>
        </w:rPr>
        <w:t>(рассадк</w:t>
      </w:r>
      <w:r>
        <w:rPr>
          <w:sz w:val="28"/>
          <w:szCs w:val="28"/>
        </w:rPr>
        <w:t>а</w:t>
      </w:r>
      <w:r w:rsidRPr="00721E3C">
        <w:rPr>
          <w:sz w:val="28"/>
          <w:szCs w:val="28"/>
        </w:rPr>
        <w:t xml:space="preserve"> экзамену</w:t>
      </w:r>
      <w:r>
        <w:rPr>
          <w:sz w:val="28"/>
          <w:szCs w:val="28"/>
        </w:rPr>
        <w:t>емых, процедура</w:t>
      </w:r>
      <w:r w:rsidRPr="00721E3C">
        <w:rPr>
          <w:sz w:val="28"/>
          <w:szCs w:val="28"/>
        </w:rPr>
        <w:t xml:space="preserve"> вскрытия пакетов с контрольными измерительными материалами, инструктаж</w:t>
      </w:r>
      <w:r>
        <w:rPr>
          <w:sz w:val="28"/>
          <w:szCs w:val="28"/>
        </w:rPr>
        <w:t xml:space="preserve"> </w:t>
      </w:r>
      <w:r w:rsidRPr="00721E3C">
        <w:rPr>
          <w:sz w:val="28"/>
          <w:szCs w:val="28"/>
        </w:rPr>
        <w:t xml:space="preserve"> участников государственной итоговой аттестации</w:t>
      </w:r>
      <w:r>
        <w:rPr>
          <w:sz w:val="28"/>
          <w:szCs w:val="28"/>
        </w:rPr>
        <w:t xml:space="preserve"> обучающихся, </w:t>
      </w:r>
      <w:r w:rsidRPr="00721E3C">
        <w:rPr>
          <w:sz w:val="28"/>
          <w:szCs w:val="28"/>
        </w:rPr>
        <w:t>заполнен</w:t>
      </w:r>
      <w:r>
        <w:rPr>
          <w:sz w:val="28"/>
          <w:szCs w:val="28"/>
        </w:rPr>
        <w:t xml:space="preserve">ие </w:t>
      </w:r>
      <w:r w:rsidRPr="00721E3C">
        <w:rPr>
          <w:sz w:val="28"/>
          <w:szCs w:val="28"/>
        </w:rPr>
        <w:t>ими бланков, упаковк</w:t>
      </w:r>
      <w:r>
        <w:rPr>
          <w:sz w:val="28"/>
          <w:szCs w:val="28"/>
        </w:rPr>
        <w:t>а</w:t>
      </w:r>
      <w:r w:rsidRPr="00721E3C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передача</w:t>
      </w:r>
      <w:r w:rsidRPr="00721E3C">
        <w:rPr>
          <w:sz w:val="28"/>
          <w:szCs w:val="28"/>
        </w:rPr>
        <w:t xml:space="preserve"> </w:t>
      </w:r>
      <w:proofErr w:type="spellStart"/>
      <w:r w:rsidRPr="00721E3C">
        <w:rPr>
          <w:sz w:val="28"/>
          <w:szCs w:val="28"/>
        </w:rPr>
        <w:t>спецпакетов</w:t>
      </w:r>
      <w:proofErr w:type="spellEnd"/>
      <w:r w:rsidRPr="00721E3C">
        <w:rPr>
          <w:sz w:val="28"/>
          <w:szCs w:val="28"/>
        </w:rPr>
        <w:t xml:space="preserve"> с заполненными бланками ответов уполномоченному </w:t>
      </w:r>
      <w:r>
        <w:rPr>
          <w:sz w:val="28"/>
          <w:szCs w:val="28"/>
        </w:rPr>
        <w:t>члену (уполномоченному представителю)</w:t>
      </w:r>
      <w:r w:rsidRPr="0072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ГЭК, отвечающему </w:t>
      </w:r>
      <w:r w:rsidRPr="00721E3C">
        <w:rPr>
          <w:sz w:val="28"/>
          <w:szCs w:val="28"/>
        </w:rPr>
        <w:t xml:space="preserve">за доставку экзаменационных материалов в </w:t>
      </w:r>
      <w:r>
        <w:rPr>
          <w:sz w:val="28"/>
          <w:szCs w:val="28"/>
        </w:rPr>
        <w:t>РЦОИ)</w:t>
      </w:r>
      <w:r w:rsidRPr="00721E3C">
        <w:rPr>
          <w:sz w:val="28"/>
          <w:szCs w:val="28"/>
        </w:rPr>
        <w:t>;</w:t>
      </w:r>
      <w:proofErr w:type="gramEnd"/>
    </w:p>
    <w:p w:rsidR="005E355C" w:rsidRDefault="005E355C" w:rsidP="00EB21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при рассмотрении апелляций,</w:t>
      </w:r>
      <w:r w:rsidRPr="00573704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заседаний  Конфликтной комиссии,</w:t>
      </w:r>
      <w:r w:rsidRPr="0056789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 предметных комиссий и РЦОИ;</w:t>
      </w:r>
    </w:p>
    <w:p w:rsidR="005E355C" w:rsidRDefault="005E355C" w:rsidP="001638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700C">
        <w:rPr>
          <w:sz w:val="28"/>
          <w:szCs w:val="28"/>
        </w:rPr>
        <w:t xml:space="preserve">- осуществлять наблюдение за проведением </w:t>
      </w:r>
      <w:proofErr w:type="gramStart"/>
      <w:r w:rsidRPr="00EA700C">
        <w:rPr>
          <w:sz w:val="28"/>
          <w:szCs w:val="28"/>
        </w:rPr>
        <w:t>государственной</w:t>
      </w:r>
      <w:proofErr w:type="gramEnd"/>
      <w:r w:rsidRPr="00EA700C">
        <w:rPr>
          <w:sz w:val="28"/>
          <w:szCs w:val="28"/>
        </w:rPr>
        <w:t xml:space="preserve"> итоговой аттестации и (или) рассмотрением апелляций в специально организованном месте;</w:t>
      </w:r>
    </w:p>
    <w:p w:rsidR="005E355C" w:rsidRDefault="005E355C" w:rsidP="00EB21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информировать члена (уполномоченного представителя) ГЭК о нарушениях установленного порядка проведения государственной итоговой аттестации на месте (в пункте) организации и проведения экзамена и (или) при рассмотрении апелляции,</w:t>
      </w:r>
      <w:r w:rsidRPr="00F32C1C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заседаниях  Конфликтной комиссии,</w:t>
      </w:r>
      <w:r w:rsidRPr="0056789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предметных комиссий и РЦОИ;</w:t>
      </w:r>
    </w:p>
    <w:p w:rsidR="005E355C" w:rsidRDefault="005E355C" w:rsidP="001638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сообщать, направлять в Департамент, в ГЭК акт о выявленных им нарушениях установленного порядка проведения государственной итоговой аттестации и (или) рассмотрения апелляций, заседаний Конфликтной комиссии, работы предметных комиссий и РЦОИ, а также </w:t>
      </w:r>
      <w:proofErr w:type="gramStart"/>
      <w:r>
        <w:rPr>
          <w:sz w:val="28"/>
          <w:szCs w:val="28"/>
        </w:rPr>
        <w:t>комментарии, предложения</w:t>
      </w:r>
      <w:proofErr w:type="gramEnd"/>
      <w:r>
        <w:rPr>
          <w:sz w:val="28"/>
          <w:szCs w:val="28"/>
        </w:rPr>
        <w:t xml:space="preserve"> по совершенствованию проведения государственной итоговой аттестации и (или) рассмотрения апелляций в соответствии с установленной формой (приложение 6);</w:t>
      </w:r>
    </w:p>
    <w:p w:rsidR="005E355C" w:rsidRDefault="005E355C" w:rsidP="001638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получать информацию от Департамента, ГЭК, о принятых мерах по выявленным им фактам нарушения порядка проведения государственной итоговой аттестации и (или) рассмотрения апелляций.</w:t>
      </w:r>
    </w:p>
    <w:p w:rsidR="005E355C" w:rsidRDefault="005E355C" w:rsidP="001638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Общественный наблюдатель не вправе:</w:t>
      </w:r>
    </w:p>
    <w:p w:rsidR="005E355C" w:rsidRDefault="005E355C" w:rsidP="001638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нарушать ход проведения государственной итоговой аттестации, рассмотрения апелляций;</w:t>
      </w:r>
    </w:p>
    <w:p w:rsidR="005E355C" w:rsidRDefault="005E355C" w:rsidP="00EB2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оказывать содействие или отвлекать обучающихся при выполнении ими экзаменационных работ (при рассмотрении апелляции,</w:t>
      </w:r>
      <w:r w:rsidRPr="00EB2197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заседаний  Конфликтной комиссии,</w:t>
      </w:r>
      <w:r w:rsidRPr="0056789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предметных комиссий и РЦОИ;</w:t>
      </w:r>
    </w:p>
    <w:p w:rsidR="005E355C" w:rsidRDefault="005E355C" w:rsidP="001638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проведения государственной итоговой аттестации использовать средства связи и электронно-вычислительной техники (в том числе калькуляторы).</w:t>
      </w:r>
    </w:p>
    <w:p w:rsidR="005E355C" w:rsidRDefault="005E355C" w:rsidP="00163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Общественный наблюдатель обязан:</w:t>
      </w:r>
      <w:r w:rsidRPr="0060407C">
        <w:rPr>
          <w:sz w:val="28"/>
          <w:szCs w:val="28"/>
        </w:rPr>
        <w:t xml:space="preserve"> </w:t>
      </w:r>
    </w:p>
    <w:p w:rsidR="005E355C" w:rsidRPr="004471ED" w:rsidRDefault="005E355C" w:rsidP="00163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471ED">
        <w:rPr>
          <w:sz w:val="28"/>
          <w:szCs w:val="28"/>
        </w:rPr>
        <w:t xml:space="preserve">ознакомиться с нормативными правовыми актами, регламентирующими проведение </w:t>
      </w:r>
      <w:proofErr w:type="gramStart"/>
      <w:r w:rsidRPr="004471ED">
        <w:rPr>
          <w:sz w:val="28"/>
          <w:szCs w:val="28"/>
        </w:rPr>
        <w:t>государственной</w:t>
      </w:r>
      <w:proofErr w:type="gramEnd"/>
      <w:r w:rsidRPr="004471ED">
        <w:rPr>
          <w:sz w:val="28"/>
          <w:szCs w:val="28"/>
        </w:rPr>
        <w:t xml:space="preserve"> итоговой аттестации</w:t>
      </w:r>
      <w:r>
        <w:rPr>
          <w:sz w:val="28"/>
          <w:szCs w:val="28"/>
        </w:rPr>
        <w:t xml:space="preserve"> обучающихся</w:t>
      </w:r>
      <w:r w:rsidRPr="004471ED">
        <w:rPr>
          <w:sz w:val="28"/>
          <w:szCs w:val="28"/>
        </w:rPr>
        <w:t>;</w:t>
      </w:r>
    </w:p>
    <w:p w:rsidR="005E355C" w:rsidRDefault="005E355C" w:rsidP="001638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 осуществлении общественного наблюдения иметь при себе документ, удостоверяющий личность, и удостоверение общественного наблюдателя;</w:t>
      </w:r>
    </w:p>
    <w:p w:rsidR="005E355C" w:rsidRDefault="005E355C" w:rsidP="001638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соблюдать установленный порядок проведения государственной итоговой аттестации.</w:t>
      </w:r>
    </w:p>
    <w:p w:rsidR="005E355C" w:rsidRDefault="005E355C" w:rsidP="001638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При несоблюдении общественным наблюдателем указанных обязанностей Департамент принимает решение о лишении гражданина аккредитации и изъятии удостоверения общественного наблюдателя.</w:t>
      </w:r>
    </w:p>
    <w:p w:rsidR="005E355C" w:rsidRDefault="005E355C" w:rsidP="001638CC">
      <w:pPr>
        <w:ind w:firstLine="720"/>
        <w:rPr>
          <w:sz w:val="28"/>
          <w:szCs w:val="28"/>
        </w:rPr>
      </w:pPr>
    </w:p>
    <w:p w:rsidR="005E355C" w:rsidRDefault="005E355C" w:rsidP="001638CC">
      <w:pPr>
        <w:ind w:firstLine="720"/>
        <w:rPr>
          <w:sz w:val="28"/>
          <w:szCs w:val="28"/>
        </w:rPr>
      </w:pPr>
    </w:p>
    <w:p w:rsidR="005E355C" w:rsidRDefault="005E355C" w:rsidP="001638CC">
      <w:pPr>
        <w:ind w:firstLine="720"/>
        <w:rPr>
          <w:sz w:val="28"/>
          <w:szCs w:val="28"/>
        </w:rPr>
      </w:pPr>
    </w:p>
    <w:p w:rsidR="005E355C" w:rsidRDefault="005E355C" w:rsidP="001638CC">
      <w:pPr>
        <w:ind w:firstLine="720"/>
        <w:rPr>
          <w:sz w:val="28"/>
          <w:szCs w:val="28"/>
        </w:rPr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both"/>
      </w:pPr>
    </w:p>
    <w:p w:rsidR="005E355C" w:rsidRDefault="005E355C" w:rsidP="00982BE9">
      <w:pPr>
        <w:pStyle w:val="ab"/>
        <w:spacing w:before="0" w:beforeAutospacing="0" w:after="0" w:afterAutospacing="0"/>
        <w:ind w:left="540"/>
        <w:jc w:val="right"/>
        <w:rPr>
          <w:sz w:val="22"/>
          <w:szCs w:val="22"/>
        </w:rPr>
      </w:pPr>
    </w:p>
    <w:p w:rsidR="005E355C" w:rsidRDefault="005E355C" w:rsidP="00C25DF3">
      <w:pPr>
        <w:ind w:left="6480"/>
        <w:jc w:val="right"/>
        <w:rPr>
          <w:sz w:val="18"/>
          <w:szCs w:val="18"/>
        </w:rPr>
      </w:pPr>
    </w:p>
    <w:p w:rsidR="005E355C" w:rsidRPr="00A048FF" w:rsidRDefault="005E355C" w:rsidP="00C25DF3">
      <w:pPr>
        <w:ind w:left="648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  <w:r w:rsidRPr="00A048FF">
        <w:rPr>
          <w:sz w:val="18"/>
          <w:szCs w:val="18"/>
        </w:rPr>
        <w:t xml:space="preserve"> к Положению </w:t>
      </w:r>
    </w:p>
    <w:p w:rsidR="005E355C" w:rsidRPr="00A048FF" w:rsidRDefault="005E355C" w:rsidP="00C25DF3">
      <w:pPr>
        <w:ind w:left="6480"/>
        <w:jc w:val="right"/>
        <w:rPr>
          <w:sz w:val="18"/>
          <w:szCs w:val="18"/>
        </w:rPr>
      </w:pPr>
      <w:r w:rsidRPr="00A048FF">
        <w:rPr>
          <w:sz w:val="18"/>
          <w:szCs w:val="18"/>
        </w:rPr>
        <w:t>об аккредитации граждан в качестве общественных наблюдателей</w:t>
      </w:r>
    </w:p>
    <w:p w:rsidR="005E355C" w:rsidRPr="00A048FF" w:rsidRDefault="005E355C" w:rsidP="00C25DF3">
      <w:pPr>
        <w:jc w:val="right"/>
        <w:rPr>
          <w:sz w:val="18"/>
          <w:szCs w:val="18"/>
        </w:rPr>
      </w:pPr>
      <w:r w:rsidRPr="00A048FF">
        <w:rPr>
          <w:sz w:val="18"/>
          <w:szCs w:val="18"/>
        </w:rPr>
        <w:t xml:space="preserve">при проведении </w:t>
      </w:r>
      <w:proofErr w:type="gramStart"/>
      <w:r w:rsidRPr="00A048FF">
        <w:rPr>
          <w:sz w:val="18"/>
          <w:szCs w:val="18"/>
        </w:rPr>
        <w:t>государственной</w:t>
      </w:r>
      <w:proofErr w:type="gramEnd"/>
      <w:r w:rsidRPr="00A048FF">
        <w:rPr>
          <w:sz w:val="18"/>
          <w:szCs w:val="18"/>
        </w:rPr>
        <w:t xml:space="preserve"> итоговой</w:t>
      </w:r>
    </w:p>
    <w:p w:rsidR="005E355C" w:rsidRPr="00A048FF" w:rsidRDefault="005E355C" w:rsidP="00C25DF3">
      <w:pPr>
        <w:jc w:val="right"/>
        <w:rPr>
          <w:sz w:val="18"/>
          <w:szCs w:val="18"/>
        </w:rPr>
      </w:pPr>
      <w:r w:rsidRPr="00A048FF">
        <w:rPr>
          <w:sz w:val="18"/>
          <w:szCs w:val="18"/>
        </w:rPr>
        <w:t xml:space="preserve"> аттестации обучающихся,</w:t>
      </w:r>
    </w:p>
    <w:p w:rsidR="005E355C" w:rsidRPr="00A048FF" w:rsidRDefault="005E355C" w:rsidP="00C25DF3">
      <w:pPr>
        <w:jc w:val="right"/>
        <w:rPr>
          <w:sz w:val="18"/>
          <w:szCs w:val="18"/>
        </w:rPr>
      </w:pPr>
      <w:r w:rsidRPr="00A048FF">
        <w:rPr>
          <w:sz w:val="18"/>
          <w:szCs w:val="18"/>
        </w:rPr>
        <w:t xml:space="preserve"> </w:t>
      </w:r>
      <w:proofErr w:type="gramStart"/>
      <w:r w:rsidRPr="00A048FF">
        <w:rPr>
          <w:sz w:val="18"/>
          <w:szCs w:val="18"/>
        </w:rPr>
        <w:t>освоивших</w:t>
      </w:r>
      <w:proofErr w:type="gramEnd"/>
      <w:r w:rsidRPr="00A048FF">
        <w:rPr>
          <w:sz w:val="18"/>
          <w:szCs w:val="18"/>
        </w:rPr>
        <w:t xml:space="preserve"> образовательные программы основного общего </w:t>
      </w:r>
    </w:p>
    <w:p w:rsidR="005E355C" w:rsidRPr="00A048FF" w:rsidRDefault="005E355C" w:rsidP="00C25DF3">
      <w:pPr>
        <w:jc w:val="right"/>
        <w:rPr>
          <w:sz w:val="18"/>
          <w:szCs w:val="18"/>
        </w:rPr>
      </w:pPr>
      <w:r w:rsidRPr="00A048FF">
        <w:rPr>
          <w:sz w:val="18"/>
          <w:szCs w:val="18"/>
        </w:rPr>
        <w:t xml:space="preserve">или среднего общего образования, </w:t>
      </w:r>
    </w:p>
    <w:p w:rsidR="005E355C" w:rsidRDefault="005E355C" w:rsidP="00C25DF3">
      <w:pPr>
        <w:jc w:val="right"/>
        <w:rPr>
          <w:sz w:val="18"/>
          <w:szCs w:val="18"/>
        </w:rPr>
      </w:pPr>
      <w:r w:rsidRPr="00A048FF">
        <w:rPr>
          <w:sz w:val="18"/>
          <w:szCs w:val="18"/>
        </w:rPr>
        <w:t>в том числе единого государственного экзамена</w:t>
      </w:r>
    </w:p>
    <w:p w:rsidR="005E355C" w:rsidRDefault="005E355C" w:rsidP="00C25DF3">
      <w:pPr>
        <w:jc w:val="center"/>
        <w:rPr>
          <w:sz w:val="28"/>
          <w:szCs w:val="28"/>
        </w:rPr>
      </w:pPr>
    </w:p>
    <w:p w:rsidR="005E355C" w:rsidRDefault="005E355C" w:rsidP="00C25DF3">
      <w:pPr>
        <w:jc w:val="center"/>
        <w:rPr>
          <w:sz w:val="18"/>
          <w:szCs w:val="18"/>
        </w:rPr>
      </w:pPr>
      <w:r>
        <w:rPr>
          <w:sz w:val="28"/>
          <w:szCs w:val="28"/>
        </w:rPr>
        <w:t>Список</w:t>
      </w:r>
      <w:r w:rsidRPr="003136BB">
        <w:rPr>
          <w:sz w:val="28"/>
          <w:szCs w:val="28"/>
        </w:rPr>
        <w:t xml:space="preserve"> лиц для проведения аккредитации в качестве общественного наблюдателя за ходом проведения государственной итоговой аттестации</w:t>
      </w:r>
    </w:p>
    <w:p w:rsidR="005E355C" w:rsidRDefault="005E355C" w:rsidP="00C25DF3">
      <w:pPr>
        <w:pStyle w:val="ab"/>
        <w:spacing w:before="0" w:beforeAutospacing="0" w:after="0" w:afterAutospacing="0"/>
        <w:ind w:left="540"/>
        <w:jc w:val="right"/>
        <w:rPr>
          <w:sz w:val="22"/>
          <w:szCs w:val="22"/>
        </w:rPr>
      </w:pPr>
    </w:p>
    <w:p w:rsidR="005E355C" w:rsidRDefault="005E355C" w:rsidP="00C25DF3">
      <w:pPr>
        <w:pStyle w:val="ab"/>
        <w:spacing w:before="0" w:beforeAutospacing="0" w:after="0" w:afterAutospacing="0"/>
        <w:ind w:left="540"/>
        <w:jc w:val="right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1701"/>
        <w:gridCol w:w="2889"/>
        <w:gridCol w:w="1824"/>
        <w:gridCol w:w="1799"/>
      </w:tblGrid>
      <w:tr w:rsidR="005E355C">
        <w:tc>
          <w:tcPr>
            <w:tcW w:w="844" w:type="dxa"/>
          </w:tcPr>
          <w:p w:rsidR="005E355C" w:rsidRPr="00370817" w:rsidRDefault="005E355C" w:rsidP="00370817">
            <w:pPr>
              <w:pStyle w:val="ab"/>
              <w:spacing w:before="0" w:beforeAutospacing="0" w:after="0" w:afterAutospacing="0"/>
            </w:pPr>
            <w:r w:rsidRPr="0037081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708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70817">
              <w:rPr>
                <w:sz w:val="22"/>
                <w:szCs w:val="22"/>
              </w:rPr>
              <w:t>/</w:t>
            </w:r>
            <w:proofErr w:type="spellStart"/>
            <w:r w:rsidRPr="003708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</w:tcPr>
          <w:p w:rsidR="005E355C" w:rsidRPr="00370817" w:rsidRDefault="005E355C" w:rsidP="00370817">
            <w:pPr>
              <w:pStyle w:val="ab"/>
              <w:spacing w:before="0" w:beforeAutospacing="0" w:after="0" w:afterAutospacing="0"/>
            </w:pPr>
            <w:r w:rsidRPr="00370817">
              <w:rPr>
                <w:sz w:val="22"/>
                <w:szCs w:val="22"/>
              </w:rPr>
              <w:t>ФИО</w:t>
            </w:r>
          </w:p>
        </w:tc>
        <w:tc>
          <w:tcPr>
            <w:tcW w:w="2889" w:type="dxa"/>
          </w:tcPr>
          <w:p w:rsidR="005E355C" w:rsidRPr="00370817" w:rsidRDefault="005E355C" w:rsidP="00370817">
            <w:pPr>
              <w:pStyle w:val="ab"/>
              <w:spacing w:before="0" w:beforeAutospacing="0" w:after="0" w:afterAutospacing="0"/>
            </w:pPr>
            <w:r w:rsidRPr="00370817">
              <w:rPr>
                <w:sz w:val="22"/>
                <w:szCs w:val="22"/>
              </w:rPr>
              <w:t>должность, место работы</w:t>
            </w:r>
          </w:p>
        </w:tc>
        <w:tc>
          <w:tcPr>
            <w:tcW w:w="1798" w:type="dxa"/>
          </w:tcPr>
          <w:p w:rsidR="005E355C" w:rsidRPr="00370817" w:rsidRDefault="005E355C" w:rsidP="00370817">
            <w:pPr>
              <w:pStyle w:val="ab"/>
              <w:spacing w:before="0" w:beforeAutospacing="0" w:after="0" w:afterAutospacing="0"/>
            </w:pPr>
            <w:r w:rsidRPr="00370817">
              <w:rPr>
                <w:sz w:val="22"/>
                <w:szCs w:val="22"/>
              </w:rPr>
              <w:t>Дата предполагаемого участия в ГИА</w:t>
            </w:r>
          </w:p>
        </w:tc>
        <w:tc>
          <w:tcPr>
            <w:tcW w:w="1799" w:type="dxa"/>
          </w:tcPr>
          <w:p w:rsidR="005E355C" w:rsidRPr="00370817" w:rsidRDefault="005E355C" w:rsidP="00370817">
            <w:pPr>
              <w:pStyle w:val="ab"/>
              <w:spacing w:before="0" w:beforeAutospacing="0" w:after="0" w:afterAutospacing="0"/>
            </w:pPr>
            <w:r w:rsidRPr="00370817">
              <w:rPr>
                <w:sz w:val="22"/>
                <w:szCs w:val="22"/>
              </w:rPr>
              <w:t>муниципальный район</w:t>
            </w:r>
          </w:p>
        </w:tc>
      </w:tr>
      <w:tr w:rsidR="005E355C">
        <w:tc>
          <w:tcPr>
            <w:tcW w:w="844" w:type="dxa"/>
          </w:tcPr>
          <w:p w:rsidR="005E355C" w:rsidRPr="00370817" w:rsidRDefault="005E355C" w:rsidP="00370817">
            <w:pPr>
              <w:pStyle w:val="a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5E355C" w:rsidRPr="00370817" w:rsidRDefault="005E355C" w:rsidP="00370817">
            <w:pPr>
              <w:pStyle w:val="ab"/>
              <w:spacing w:before="0" w:beforeAutospacing="0" w:after="0" w:afterAutospacing="0"/>
            </w:pPr>
          </w:p>
        </w:tc>
        <w:tc>
          <w:tcPr>
            <w:tcW w:w="2889" w:type="dxa"/>
          </w:tcPr>
          <w:p w:rsidR="005E355C" w:rsidRPr="00370817" w:rsidRDefault="005E355C" w:rsidP="00370817">
            <w:pPr>
              <w:pStyle w:val="ab"/>
              <w:spacing w:before="0" w:beforeAutospacing="0" w:after="0" w:afterAutospacing="0"/>
            </w:pPr>
          </w:p>
        </w:tc>
        <w:tc>
          <w:tcPr>
            <w:tcW w:w="1798" w:type="dxa"/>
          </w:tcPr>
          <w:p w:rsidR="005E355C" w:rsidRPr="00370817" w:rsidRDefault="005E355C" w:rsidP="00370817">
            <w:pPr>
              <w:pStyle w:val="ab"/>
              <w:spacing w:before="0" w:beforeAutospacing="0" w:after="0" w:afterAutospacing="0"/>
            </w:pPr>
          </w:p>
        </w:tc>
        <w:tc>
          <w:tcPr>
            <w:tcW w:w="1799" w:type="dxa"/>
          </w:tcPr>
          <w:p w:rsidR="005E355C" w:rsidRPr="00370817" w:rsidRDefault="005E355C" w:rsidP="00370817">
            <w:pPr>
              <w:pStyle w:val="ab"/>
              <w:spacing w:before="0" w:beforeAutospacing="0" w:after="0" w:afterAutospacing="0"/>
            </w:pPr>
          </w:p>
        </w:tc>
      </w:tr>
    </w:tbl>
    <w:p w:rsidR="005E355C" w:rsidRDefault="005E355C" w:rsidP="00C25DF3">
      <w:pPr>
        <w:pStyle w:val="ab"/>
        <w:spacing w:before="0" w:beforeAutospacing="0" w:after="0" w:afterAutospacing="0"/>
        <w:ind w:left="540"/>
        <w:rPr>
          <w:sz w:val="22"/>
          <w:szCs w:val="22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Pr="00A048FF" w:rsidRDefault="005E355C" w:rsidP="00B801B5">
      <w:pPr>
        <w:ind w:left="567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  <w:r w:rsidRPr="00A048FF">
        <w:rPr>
          <w:sz w:val="18"/>
          <w:szCs w:val="18"/>
        </w:rPr>
        <w:t xml:space="preserve"> к Положению </w:t>
      </w:r>
    </w:p>
    <w:p w:rsidR="005E355C" w:rsidRPr="00A048FF" w:rsidRDefault="005E355C" w:rsidP="00B801B5">
      <w:pPr>
        <w:ind w:left="5670"/>
        <w:jc w:val="right"/>
        <w:rPr>
          <w:sz w:val="18"/>
          <w:szCs w:val="18"/>
        </w:rPr>
      </w:pPr>
      <w:r w:rsidRPr="00A048FF">
        <w:rPr>
          <w:sz w:val="18"/>
          <w:szCs w:val="18"/>
        </w:rPr>
        <w:t>об аккредитации граждан в качестве общественных наблюдателей</w:t>
      </w:r>
    </w:p>
    <w:p w:rsidR="005E355C" w:rsidRPr="00A048FF" w:rsidRDefault="005E355C" w:rsidP="00B801B5">
      <w:pPr>
        <w:ind w:left="5670"/>
        <w:jc w:val="right"/>
        <w:rPr>
          <w:sz w:val="18"/>
          <w:szCs w:val="18"/>
        </w:rPr>
      </w:pPr>
      <w:r w:rsidRPr="00A048FF">
        <w:rPr>
          <w:sz w:val="18"/>
          <w:szCs w:val="18"/>
        </w:rPr>
        <w:t xml:space="preserve">при проведении </w:t>
      </w:r>
      <w:proofErr w:type="gramStart"/>
      <w:r w:rsidRPr="00A048FF">
        <w:rPr>
          <w:sz w:val="18"/>
          <w:szCs w:val="18"/>
        </w:rPr>
        <w:t>государственной</w:t>
      </w:r>
      <w:proofErr w:type="gramEnd"/>
      <w:r w:rsidRPr="00A048FF">
        <w:rPr>
          <w:sz w:val="18"/>
          <w:szCs w:val="18"/>
        </w:rPr>
        <w:t xml:space="preserve"> итоговой</w:t>
      </w:r>
    </w:p>
    <w:p w:rsidR="005E355C" w:rsidRPr="00A048FF" w:rsidRDefault="005E355C" w:rsidP="00B801B5">
      <w:pPr>
        <w:ind w:left="5670"/>
        <w:jc w:val="right"/>
        <w:rPr>
          <w:sz w:val="18"/>
          <w:szCs w:val="18"/>
        </w:rPr>
      </w:pPr>
      <w:r w:rsidRPr="00A048FF">
        <w:rPr>
          <w:sz w:val="18"/>
          <w:szCs w:val="18"/>
        </w:rPr>
        <w:t xml:space="preserve"> аттестации обучающихся,</w:t>
      </w:r>
    </w:p>
    <w:p w:rsidR="005E355C" w:rsidRPr="00A048FF" w:rsidRDefault="005E355C" w:rsidP="00B801B5">
      <w:pPr>
        <w:ind w:left="5670"/>
        <w:jc w:val="right"/>
        <w:rPr>
          <w:sz w:val="18"/>
          <w:szCs w:val="18"/>
        </w:rPr>
      </w:pPr>
      <w:r w:rsidRPr="00A048FF">
        <w:rPr>
          <w:sz w:val="18"/>
          <w:szCs w:val="18"/>
        </w:rPr>
        <w:t xml:space="preserve"> </w:t>
      </w:r>
      <w:proofErr w:type="gramStart"/>
      <w:r w:rsidRPr="00A048FF">
        <w:rPr>
          <w:sz w:val="18"/>
          <w:szCs w:val="18"/>
        </w:rPr>
        <w:t>освоивших</w:t>
      </w:r>
      <w:proofErr w:type="gramEnd"/>
      <w:r w:rsidRPr="00A048FF">
        <w:rPr>
          <w:sz w:val="18"/>
          <w:szCs w:val="18"/>
        </w:rPr>
        <w:t xml:space="preserve"> образовательные программы основного общего </w:t>
      </w:r>
    </w:p>
    <w:p w:rsidR="005E355C" w:rsidRPr="00A048FF" w:rsidRDefault="005E355C" w:rsidP="00B801B5">
      <w:pPr>
        <w:ind w:left="5670"/>
        <w:jc w:val="right"/>
        <w:rPr>
          <w:sz w:val="18"/>
          <w:szCs w:val="18"/>
        </w:rPr>
      </w:pPr>
      <w:r w:rsidRPr="00A048FF">
        <w:rPr>
          <w:sz w:val="18"/>
          <w:szCs w:val="18"/>
        </w:rPr>
        <w:t xml:space="preserve">или среднего общего образования, </w:t>
      </w:r>
    </w:p>
    <w:p w:rsidR="005E355C" w:rsidRDefault="005E355C" w:rsidP="00B801B5">
      <w:pPr>
        <w:ind w:left="5670"/>
        <w:jc w:val="right"/>
        <w:rPr>
          <w:sz w:val="18"/>
          <w:szCs w:val="18"/>
        </w:rPr>
      </w:pPr>
      <w:r w:rsidRPr="00A048FF">
        <w:rPr>
          <w:sz w:val="18"/>
          <w:szCs w:val="18"/>
        </w:rPr>
        <w:t>в том числе единого государственного экзамена</w:t>
      </w:r>
    </w:p>
    <w:p w:rsidR="005E355C" w:rsidRDefault="005E355C" w:rsidP="001638CC">
      <w:pPr>
        <w:jc w:val="center"/>
        <w:rPr>
          <w:sz w:val="18"/>
          <w:szCs w:val="18"/>
        </w:rPr>
      </w:pPr>
    </w:p>
    <w:p w:rsidR="005E355C" w:rsidRDefault="005E355C" w:rsidP="001638CC">
      <w:pPr>
        <w:jc w:val="center"/>
        <w:rPr>
          <w:u w:val="single"/>
        </w:rPr>
      </w:pPr>
    </w:p>
    <w:p w:rsidR="005E355C" w:rsidRPr="000A6876" w:rsidRDefault="005E355C" w:rsidP="001638CC">
      <w:pPr>
        <w:jc w:val="center"/>
        <w:rPr>
          <w:u w:val="single"/>
        </w:rPr>
      </w:pPr>
      <w:r w:rsidRPr="000A6876">
        <w:rPr>
          <w:u w:val="single"/>
        </w:rPr>
        <w:t>ЛИЦЕВАЯ СТОРОНА УДОСТОВЕРЕНИЯ</w:t>
      </w:r>
    </w:p>
    <w:p w:rsidR="005E355C" w:rsidRPr="001A4C05" w:rsidRDefault="005E355C" w:rsidP="001638CC">
      <w:pPr>
        <w:jc w:val="both"/>
        <w:rPr>
          <w:i/>
          <w:iCs/>
          <w:sz w:val="18"/>
          <w:szCs w:val="18"/>
        </w:rPr>
      </w:pPr>
    </w:p>
    <w:p w:rsidR="005E355C" w:rsidRDefault="005E355C" w:rsidP="001638CC">
      <w:pPr>
        <w:jc w:val="center"/>
        <w:rPr>
          <w:b/>
          <w:bCs/>
          <w:sz w:val="22"/>
          <w:szCs w:val="22"/>
        </w:rPr>
      </w:pPr>
    </w:p>
    <w:p w:rsidR="005E355C" w:rsidRPr="00FE056D" w:rsidRDefault="005E355C" w:rsidP="001638CC">
      <w:pPr>
        <w:jc w:val="center"/>
        <w:rPr>
          <w:b/>
          <w:bCs/>
          <w:sz w:val="22"/>
          <w:szCs w:val="22"/>
        </w:rPr>
      </w:pPr>
      <w:r w:rsidRPr="00FE056D">
        <w:rPr>
          <w:b/>
          <w:bCs/>
          <w:sz w:val="22"/>
          <w:szCs w:val="22"/>
        </w:rPr>
        <w:t>УДОСТОВЕРЕНИЕ</w:t>
      </w:r>
    </w:p>
    <w:p w:rsidR="005E355C" w:rsidRPr="00FE056D" w:rsidRDefault="005E355C" w:rsidP="001638CC">
      <w:pPr>
        <w:jc w:val="center"/>
        <w:rPr>
          <w:b/>
          <w:bCs/>
          <w:sz w:val="22"/>
          <w:szCs w:val="22"/>
        </w:rPr>
      </w:pPr>
      <w:r w:rsidRPr="00FE056D">
        <w:rPr>
          <w:b/>
          <w:bCs/>
          <w:sz w:val="22"/>
          <w:szCs w:val="22"/>
        </w:rPr>
        <w:t>ОБЩЕСТВЕННОГО НАБЛЮДАТЕЛЯ № ______</w:t>
      </w:r>
    </w:p>
    <w:p w:rsidR="005E355C" w:rsidRDefault="005E355C" w:rsidP="001638CC">
      <w:pPr>
        <w:ind w:left="708"/>
        <w:jc w:val="center"/>
        <w:rPr>
          <w:b/>
          <w:bCs/>
          <w:sz w:val="28"/>
          <w:szCs w:val="28"/>
        </w:rPr>
      </w:pPr>
    </w:p>
    <w:p w:rsidR="005E355C" w:rsidRDefault="005E355C" w:rsidP="001638C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</w:t>
      </w:r>
    </w:p>
    <w:p w:rsidR="005E355C" w:rsidRDefault="005E355C" w:rsidP="001638C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фамилия, имя, отчество</w:t>
      </w:r>
      <w:r>
        <w:rPr>
          <w:sz w:val="28"/>
          <w:szCs w:val="28"/>
        </w:rPr>
        <w:t>)</w:t>
      </w:r>
    </w:p>
    <w:p w:rsidR="005E355C" w:rsidRPr="000A6876" w:rsidRDefault="005E355C" w:rsidP="001638CC">
      <w:pPr>
        <w:jc w:val="center"/>
        <w:rPr>
          <w:sz w:val="22"/>
          <w:szCs w:val="22"/>
        </w:rPr>
      </w:pPr>
    </w:p>
    <w:p w:rsidR="005E355C" w:rsidRPr="00697527" w:rsidRDefault="005E355C" w:rsidP="001638CC">
      <w:pPr>
        <w:jc w:val="both"/>
      </w:pPr>
      <w:r w:rsidRPr="00697527">
        <w:t>является общественным наблюдателем:</w:t>
      </w:r>
    </w:p>
    <w:p w:rsidR="005E355C" w:rsidRDefault="002D17BB" w:rsidP="00B801B5">
      <w:pPr>
        <w:jc w:val="both"/>
      </w:pPr>
      <w:r>
        <w:rPr>
          <w:noProof/>
        </w:rPr>
        <w:pict>
          <v:rect id="Прямоугольник 4" o:spid="_x0000_s1027" style="position:absolute;left:0;text-align:left;margin-left:.35pt;margin-top:3.2pt;width:9.75pt;height:10.5pt;z-index:2;visibility:visible"/>
        </w:pict>
      </w:r>
      <w:r w:rsidR="005E355C" w:rsidRPr="00697527">
        <w:t xml:space="preserve">     </w:t>
      </w:r>
      <w:r w:rsidR="005E355C">
        <w:t xml:space="preserve">     </w:t>
      </w:r>
      <w:r w:rsidR="005E355C" w:rsidRPr="00F026FA">
        <w:rPr>
          <w:b/>
          <w:bCs/>
        </w:rPr>
        <w:t>при</w:t>
      </w:r>
      <w:r w:rsidR="005E355C">
        <w:t xml:space="preserve"> </w:t>
      </w:r>
      <w:r w:rsidR="005E355C" w:rsidRPr="0005423B">
        <w:rPr>
          <w:b/>
          <w:bCs/>
        </w:rPr>
        <w:t xml:space="preserve">проведении </w:t>
      </w:r>
      <w:proofErr w:type="gramStart"/>
      <w:r w:rsidR="005E355C" w:rsidRPr="0005423B">
        <w:rPr>
          <w:b/>
          <w:bCs/>
        </w:rPr>
        <w:t>государственной</w:t>
      </w:r>
      <w:proofErr w:type="gramEnd"/>
      <w:r w:rsidR="005E355C" w:rsidRPr="0005423B">
        <w:rPr>
          <w:b/>
          <w:bCs/>
        </w:rPr>
        <w:t xml:space="preserve">  итоговой  аттестации обучающихся</w:t>
      </w:r>
      <w:r w:rsidR="005E355C">
        <w:rPr>
          <w:b/>
          <w:bCs/>
        </w:rPr>
        <w:t xml:space="preserve"> в ППЭ</w:t>
      </w:r>
      <w:r w:rsidR="005E355C">
        <w:t>;</w:t>
      </w:r>
    </w:p>
    <w:p w:rsidR="005E355C" w:rsidRPr="00697527" w:rsidRDefault="002D17BB" w:rsidP="00B801B5">
      <w:pPr>
        <w:jc w:val="both"/>
      </w:pPr>
      <w:r>
        <w:rPr>
          <w:noProof/>
        </w:rPr>
        <w:pict>
          <v:rect id="Прямоугольник 3" o:spid="_x0000_s1028" style="position:absolute;left:0;text-align:left;margin-left:.5pt;margin-top:3.7pt;width:9.75pt;height:10.5pt;z-index:3;visibility:visible"/>
        </w:pict>
      </w:r>
      <w:r w:rsidR="005E355C" w:rsidRPr="00697527">
        <w:t xml:space="preserve">    </w:t>
      </w:r>
      <w:r w:rsidR="005E355C">
        <w:t xml:space="preserve">      </w:t>
      </w:r>
      <w:r w:rsidR="005E355C" w:rsidRPr="00F026FA">
        <w:rPr>
          <w:b/>
          <w:bCs/>
        </w:rPr>
        <w:t>при</w:t>
      </w:r>
      <w:r w:rsidR="005E355C" w:rsidRPr="00697527">
        <w:t xml:space="preserve"> </w:t>
      </w:r>
      <w:r w:rsidR="005E355C" w:rsidRPr="0005423B">
        <w:rPr>
          <w:b/>
          <w:bCs/>
        </w:rPr>
        <w:t>рассмотрении апелляций</w:t>
      </w:r>
      <w:r w:rsidR="005E355C">
        <w:t>;</w:t>
      </w:r>
    </w:p>
    <w:p w:rsidR="005E355C" w:rsidRDefault="002D17BB" w:rsidP="00B801B5">
      <w:pPr>
        <w:jc w:val="both"/>
        <w:rPr>
          <w:b/>
          <w:bCs/>
        </w:rPr>
      </w:pPr>
      <w:r w:rsidRPr="002D17BB">
        <w:rPr>
          <w:noProof/>
        </w:rPr>
        <w:pict>
          <v:rect id="Прямоугольник 5" o:spid="_x0000_s1029" style="position:absolute;left:0;text-align:left;margin-left:.35pt;margin-top:3.2pt;width:9.75pt;height:10.5pt;z-index:4;visibility:visible"/>
        </w:pict>
      </w:r>
      <w:r w:rsidR="005E355C" w:rsidRPr="00697527">
        <w:t xml:space="preserve">     </w:t>
      </w:r>
      <w:r w:rsidR="005E355C">
        <w:tab/>
      </w:r>
      <w:r w:rsidR="005E355C">
        <w:rPr>
          <w:b/>
          <w:bCs/>
        </w:rPr>
        <w:t>на</w:t>
      </w:r>
      <w:r w:rsidR="005E355C" w:rsidRPr="00C25DF3">
        <w:rPr>
          <w:b/>
          <w:bCs/>
        </w:rPr>
        <w:t xml:space="preserve"> </w:t>
      </w:r>
      <w:proofErr w:type="gramStart"/>
      <w:r w:rsidR="005E355C" w:rsidRPr="00C25DF3">
        <w:rPr>
          <w:b/>
          <w:bCs/>
        </w:rPr>
        <w:t>заседаниях</w:t>
      </w:r>
      <w:proofErr w:type="gramEnd"/>
      <w:r w:rsidR="005E355C" w:rsidRPr="00C25DF3">
        <w:rPr>
          <w:b/>
          <w:bCs/>
        </w:rPr>
        <w:t xml:space="preserve">  Конфликтной комиссии</w:t>
      </w:r>
      <w:r w:rsidR="005E355C">
        <w:rPr>
          <w:b/>
          <w:bCs/>
        </w:rPr>
        <w:t>;</w:t>
      </w:r>
    </w:p>
    <w:p w:rsidR="005E355C" w:rsidRDefault="002D17BB" w:rsidP="00B801B5">
      <w:pPr>
        <w:jc w:val="both"/>
      </w:pPr>
      <w:r>
        <w:rPr>
          <w:noProof/>
        </w:rPr>
        <w:pict>
          <v:rect id="Прямоугольник 6" o:spid="_x0000_s1030" style="position:absolute;left:0;text-align:left;margin-left:1.2pt;margin-top:5.4pt;width:9.75pt;height:10.5pt;z-index:5;visibility:visible"/>
        </w:pict>
      </w:r>
      <w:r w:rsidR="005E355C" w:rsidRPr="00697527">
        <w:t xml:space="preserve">     </w:t>
      </w:r>
      <w:r w:rsidR="005E355C">
        <w:tab/>
      </w:r>
      <w:r w:rsidR="005E355C" w:rsidRPr="005A36D0">
        <w:rPr>
          <w:b/>
          <w:bCs/>
        </w:rPr>
        <w:t>при проверке экзаменационных работ</w:t>
      </w:r>
      <w:r w:rsidR="005E355C">
        <w:t xml:space="preserve"> (</w:t>
      </w:r>
      <w:r w:rsidR="005E355C" w:rsidRPr="00C25DF3">
        <w:rPr>
          <w:b/>
          <w:bCs/>
        </w:rPr>
        <w:t xml:space="preserve">работы предметных комиссий и </w:t>
      </w:r>
      <w:r w:rsidR="005E355C" w:rsidRPr="005A36D0">
        <w:rPr>
          <w:b/>
          <w:bCs/>
          <w:sz w:val="20"/>
          <w:szCs w:val="20"/>
        </w:rPr>
        <w:t>РЦОИ)</w:t>
      </w:r>
      <w:r w:rsidR="005E355C">
        <w:t>.</w:t>
      </w:r>
    </w:p>
    <w:p w:rsidR="005E355C" w:rsidRDefault="005E355C" w:rsidP="001638CC">
      <w:pPr>
        <w:jc w:val="both"/>
        <w:rPr>
          <w:i/>
          <w:iCs/>
          <w:sz w:val="28"/>
          <w:szCs w:val="28"/>
        </w:rPr>
      </w:pPr>
    </w:p>
    <w:p w:rsidR="005E355C" w:rsidRDefault="005E355C" w:rsidP="00EB3C65">
      <w:pPr>
        <w:rPr>
          <w:sz w:val="18"/>
          <w:szCs w:val="18"/>
        </w:rPr>
      </w:pPr>
      <w:r w:rsidRPr="00697527">
        <w:t xml:space="preserve">С правами и обязанностями </w:t>
      </w:r>
      <w:r>
        <w:t xml:space="preserve">общественного наблюдателя </w:t>
      </w:r>
      <w:r w:rsidRPr="00697527">
        <w:t>ознакомле</w:t>
      </w:r>
      <w:proofErr w:type="gramStart"/>
      <w:r w:rsidRPr="00697527">
        <w:t>н</w:t>
      </w:r>
      <w:r>
        <w:t>(</w:t>
      </w:r>
      <w:proofErr w:type="gramEnd"/>
      <w:r>
        <w:t>а)________________</w:t>
      </w:r>
      <w:r w:rsidRPr="00B801B5">
        <w:rPr>
          <w:sz w:val="18"/>
          <w:szCs w:val="18"/>
        </w:rPr>
        <w:t xml:space="preserve"> </w:t>
      </w:r>
    </w:p>
    <w:p w:rsidR="005E355C" w:rsidRPr="00EB3C65" w:rsidRDefault="005E355C" w:rsidP="00EB3C65"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(подпись общественного наблюдателя)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55C" w:rsidRPr="00697527" w:rsidRDefault="005E355C" w:rsidP="001638CC">
      <w:pPr>
        <w:tabs>
          <w:tab w:val="left" w:pos="1560"/>
        </w:tabs>
      </w:pPr>
      <w:r w:rsidRPr="00697527">
        <w:t>Дата выдачи удостоверения</w:t>
      </w:r>
      <w:r>
        <w:t xml:space="preserve"> «_____» _______________ __20______ год</w:t>
      </w:r>
    </w:p>
    <w:p w:rsidR="005E355C" w:rsidRDefault="005E355C" w:rsidP="001638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55C" w:rsidRPr="00BB6039" w:rsidRDefault="005E355C" w:rsidP="001638CC">
      <w:r>
        <w:t>Срок действия удостоверения: с «___»________20____ г. по «___»________20___г.</w:t>
      </w:r>
    </w:p>
    <w:p w:rsidR="005E355C" w:rsidRDefault="005E355C" w:rsidP="001638CC">
      <w:pPr>
        <w:ind w:left="1416"/>
      </w:pPr>
    </w:p>
    <w:p w:rsidR="005E355C" w:rsidRDefault="005E355C" w:rsidP="00B801B5">
      <w:r>
        <w:t>Руководитель департамента</w:t>
      </w:r>
    </w:p>
    <w:p w:rsidR="005E355C" w:rsidRDefault="005E355C" w:rsidP="00B801B5">
      <w:r>
        <w:t xml:space="preserve"> образования, науки и </w:t>
      </w:r>
    </w:p>
    <w:p w:rsidR="005E355C" w:rsidRDefault="005E355C" w:rsidP="00B801B5">
      <w:r>
        <w:t>молодежной политики,</w:t>
      </w:r>
    </w:p>
    <w:p w:rsidR="005E355C" w:rsidRDefault="005E355C" w:rsidP="00B801B5">
      <w:r>
        <w:t xml:space="preserve"> Председатель </w:t>
      </w:r>
      <w:proofErr w:type="gramStart"/>
      <w:r>
        <w:t>Государственной</w:t>
      </w:r>
      <w:proofErr w:type="gramEnd"/>
    </w:p>
    <w:p w:rsidR="005E355C" w:rsidRPr="000A6876" w:rsidRDefault="005E355C" w:rsidP="00B801B5">
      <w:r>
        <w:t xml:space="preserve"> экзаменационной комиссии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О.Н. Мосолов</w:t>
      </w:r>
    </w:p>
    <w:p w:rsidR="005E355C" w:rsidRDefault="005E355C" w:rsidP="001638C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A6876">
        <w:rPr>
          <w:sz w:val="22"/>
          <w:szCs w:val="22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0A6876">
        <w:rPr>
          <w:i/>
          <w:iCs/>
          <w:sz w:val="22"/>
          <w:szCs w:val="22"/>
        </w:rPr>
        <w:t>п</w:t>
      </w:r>
      <w:r w:rsidRPr="00F528D7">
        <w:rPr>
          <w:i/>
          <w:iCs/>
        </w:rPr>
        <w:t>одпись</w:t>
      </w:r>
      <w:r>
        <w:rPr>
          <w:i/>
          <w:iCs/>
        </w:rPr>
        <w:t>)</w:t>
      </w:r>
      <w:r w:rsidRPr="00F528D7">
        <w:t xml:space="preserve"> </w:t>
      </w:r>
      <w:r>
        <w:t xml:space="preserve"> </w:t>
      </w:r>
    </w:p>
    <w:p w:rsidR="005E355C" w:rsidRDefault="005E355C" w:rsidP="001638CC">
      <w:pPr>
        <w:jc w:val="both"/>
        <w:rPr>
          <w:b/>
          <w:bCs/>
          <w:i/>
          <w:iCs/>
        </w:rPr>
      </w:pPr>
    </w:p>
    <w:p w:rsidR="005E355C" w:rsidRPr="00FA6681" w:rsidRDefault="005E355C" w:rsidP="001638CC">
      <w:pPr>
        <w:jc w:val="both"/>
      </w:pPr>
      <w:r w:rsidRPr="00FA6681">
        <w:rPr>
          <w:b/>
          <w:bCs/>
          <w:i/>
          <w:iCs/>
        </w:rPr>
        <w:t>Удостоверение действительно только при предъявлении документа, удостоверяющего личность</w:t>
      </w:r>
      <w:r w:rsidRPr="00FA6681">
        <w:t>.</w:t>
      </w:r>
    </w:p>
    <w:p w:rsidR="005E355C" w:rsidRDefault="005E355C" w:rsidP="00982BE9">
      <w:pPr>
        <w:rPr>
          <w:u w:val="single"/>
        </w:rPr>
      </w:pPr>
    </w:p>
    <w:p w:rsidR="005E355C" w:rsidRDefault="005E355C" w:rsidP="001638CC">
      <w:pPr>
        <w:jc w:val="center"/>
        <w:rPr>
          <w:u w:val="single"/>
        </w:rPr>
      </w:pPr>
      <w:r w:rsidRPr="000A6876">
        <w:rPr>
          <w:u w:val="single"/>
        </w:rPr>
        <w:t>ОБОРОТНАЯ СТОРОНА УДОСТОВЕРЕНИЯ</w:t>
      </w:r>
    </w:p>
    <w:p w:rsidR="005E355C" w:rsidRDefault="005E355C" w:rsidP="001638CC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1380"/>
        <w:gridCol w:w="3172"/>
        <w:gridCol w:w="4349"/>
      </w:tblGrid>
      <w:tr w:rsidR="005E355C" w:rsidRPr="008E7C13">
        <w:tc>
          <w:tcPr>
            <w:tcW w:w="675" w:type="dxa"/>
          </w:tcPr>
          <w:p w:rsidR="005E355C" w:rsidRPr="008E7C13" w:rsidRDefault="005E355C" w:rsidP="00AB30B8">
            <w:pPr>
              <w:jc w:val="both"/>
            </w:pPr>
            <w:proofErr w:type="spellStart"/>
            <w:r w:rsidRPr="008E7C13">
              <w:rPr>
                <w:sz w:val="22"/>
                <w:szCs w:val="22"/>
              </w:rPr>
              <w:t>п\</w:t>
            </w:r>
            <w:proofErr w:type="gramStart"/>
            <w:r w:rsidRPr="008E7C13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5E355C" w:rsidRPr="008E7C13" w:rsidRDefault="005E355C" w:rsidP="00AB30B8">
            <w:pPr>
              <w:jc w:val="both"/>
            </w:pPr>
            <w:r w:rsidRPr="008E7C13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260" w:type="dxa"/>
          </w:tcPr>
          <w:p w:rsidR="005E355C" w:rsidRPr="008E7C13" w:rsidRDefault="005E355C" w:rsidP="00AB30B8">
            <w:pPr>
              <w:jc w:val="both"/>
            </w:pPr>
            <w:r w:rsidRPr="008E7C13">
              <w:rPr>
                <w:sz w:val="22"/>
                <w:szCs w:val="22"/>
              </w:rPr>
              <w:t>Место (пункт) проведения экзамена \ рассмотрения апелляции</w:t>
            </w:r>
          </w:p>
        </w:tc>
        <w:tc>
          <w:tcPr>
            <w:tcW w:w="4500" w:type="dxa"/>
          </w:tcPr>
          <w:p w:rsidR="005E355C" w:rsidRPr="008E7C13" w:rsidRDefault="005E355C" w:rsidP="00AB30B8">
            <w:pPr>
              <w:jc w:val="both"/>
            </w:pPr>
            <w:r w:rsidRPr="008E7C13">
              <w:rPr>
                <w:sz w:val="22"/>
                <w:szCs w:val="22"/>
              </w:rPr>
              <w:t>Адрес места (пункта) проведения экзамена \ рассмотрения апелляции</w:t>
            </w:r>
          </w:p>
        </w:tc>
      </w:tr>
      <w:tr w:rsidR="005E355C" w:rsidRPr="008E7C13">
        <w:tc>
          <w:tcPr>
            <w:tcW w:w="675" w:type="dxa"/>
          </w:tcPr>
          <w:p w:rsidR="005E355C" w:rsidRPr="008E7C13" w:rsidRDefault="005E355C" w:rsidP="00AB30B8">
            <w:pPr>
              <w:jc w:val="both"/>
            </w:pPr>
            <w:r w:rsidRPr="008E7C13">
              <w:rPr>
                <w:sz w:val="22"/>
                <w:szCs w:val="22"/>
              </w:rPr>
              <w:t xml:space="preserve"> </w:t>
            </w:r>
          </w:p>
          <w:p w:rsidR="005E355C" w:rsidRPr="008E7C13" w:rsidRDefault="005E355C" w:rsidP="00AB30B8">
            <w:pPr>
              <w:jc w:val="both"/>
            </w:pPr>
          </w:p>
        </w:tc>
        <w:tc>
          <w:tcPr>
            <w:tcW w:w="1418" w:type="dxa"/>
          </w:tcPr>
          <w:p w:rsidR="005E355C" w:rsidRPr="008E7C13" w:rsidRDefault="005E355C" w:rsidP="00AB30B8">
            <w:pPr>
              <w:jc w:val="both"/>
            </w:pPr>
          </w:p>
        </w:tc>
        <w:tc>
          <w:tcPr>
            <w:tcW w:w="3260" w:type="dxa"/>
          </w:tcPr>
          <w:p w:rsidR="005E355C" w:rsidRPr="008E7C13" w:rsidRDefault="005E355C" w:rsidP="00AB30B8">
            <w:pPr>
              <w:jc w:val="both"/>
            </w:pPr>
          </w:p>
        </w:tc>
        <w:tc>
          <w:tcPr>
            <w:tcW w:w="4500" w:type="dxa"/>
          </w:tcPr>
          <w:p w:rsidR="005E355C" w:rsidRPr="008E7C13" w:rsidRDefault="005E355C" w:rsidP="00AB30B8">
            <w:pPr>
              <w:jc w:val="both"/>
            </w:pPr>
          </w:p>
        </w:tc>
      </w:tr>
      <w:tr w:rsidR="005E355C" w:rsidRPr="008E7C13">
        <w:tc>
          <w:tcPr>
            <w:tcW w:w="675" w:type="dxa"/>
          </w:tcPr>
          <w:p w:rsidR="005E355C" w:rsidRPr="008E7C13" w:rsidRDefault="005E355C" w:rsidP="00AB30B8">
            <w:pPr>
              <w:jc w:val="both"/>
            </w:pPr>
          </w:p>
          <w:p w:rsidR="005E355C" w:rsidRPr="008E7C13" w:rsidRDefault="005E355C" w:rsidP="00AB30B8">
            <w:pPr>
              <w:jc w:val="both"/>
            </w:pPr>
          </w:p>
        </w:tc>
        <w:tc>
          <w:tcPr>
            <w:tcW w:w="1418" w:type="dxa"/>
          </w:tcPr>
          <w:p w:rsidR="005E355C" w:rsidRPr="008E7C13" w:rsidRDefault="005E355C" w:rsidP="00AB30B8">
            <w:pPr>
              <w:jc w:val="both"/>
            </w:pPr>
          </w:p>
        </w:tc>
        <w:tc>
          <w:tcPr>
            <w:tcW w:w="3260" w:type="dxa"/>
          </w:tcPr>
          <w:p w:rsidR="005E355C" w:rsidRPr="008E7C13" w:rsidRDefault="005E355C" w:rsidP="00AB30B8">
            <w:pPr>
              <w:jc w:val="both"/>
            </w:pPr>
          </w:p>
        </w:tc>
        <w:tc>
          <w:tcPr>
            <w:tcW w:w="4500" w:type="dxa"/>
          </w:tcPr>
          <w:p w:rsidR="005E355C" w:rsidRPr="008E7C13" w:rsidRDefault="005E355C" w:rsidP="00AB30B8">
            <w:pPr>
              <w:jc w:val="both"/>
            </w:pPr>
          </w:p>
        </w:tc>
      </w:tr>
      <w:tr w:rsidR="005E355C" w:rsidRPr="008E7C13">
        <w:tc>
          <w:tcPr>
            <w:tcW w:w="675" w:type="dxa"/>
          </w:tcPr>
          <w:p w:rsidR="005E355C" w:rsidRPr="008E7C13" w:rsidRDefault="005E355C" w:rsidP="00AB30B8">
            <w:pPr>
              <w:jc w:val="both"/>
            </w:pPr>
          </w:p>
          <w:p w:rsidR="005E355C" w:rsidRPr="008E7C13" w:rsidRDefault="005E355C" w:rsidP="00AB30B8">
            <w:pPr>
              <w:jc w:val="both"/>
            </w:pPr>
          </w:p>
        </w:tc>
        <w:tc>
          <w:tcPr>
            <w:tcW w:w="1418" w:type="dxa"/>
          </w:tcPr>
          <w:p w:rsidR="005E355C" w:rsidRPr="008E7C13" w:rsidRDefault="005E355C" w:rsidP="00AB30B8">
            <w:pPr>
              <w:jc w:val="both"/>
            </w:pPr>
          </w:p>
        </w:tc>
        <w:tc>
          <w:tcPr>
            <w:tcW w:w="3260" w:type="dxa"/>
          </w:tcPr>
          <w:p w:rsidR="005E355C" w:rsidRPr="008E7C13" w:rsidRDefault="005E355C" w:rsidP="00AB30B8">
            <w:pPr>
              <w:jc w:val="both"/>
            </w:pPr>
          </w:p>
        </w:tc>
        <w:tc>
          <w:tcPr>
            <w:tcW w:w="4500" w:type="dxa"/>
          </w:tcPr>
          <w:p w:rsidR="005E355C" w:rsidRPr="008E7C13" w:rsidRDefault="005E355C" w:rsidP="00AB30B8">
            <w:pPr>
              <w:jc w:val="both"/>
            </w:pPr>
          </w:p>
        </w:tc>
      </w:tr>
    </w:tbl>
    <w:p w:rsidR="005E355C" w:rsidRDefault="005E355C" w:rsidP="006D0A61">
      <w:pPr>
        <w:ind w:left="6480"/>
        <w:jc w:val="right"/>
        <w:rPr>
          <w:sz w:val="18"/>
          <w:szCs w:val="18"/>
        </w:rPr>
      </w:pPr>
    </w:p>
    <w:p w:rsidR="005E355C" w:rsidRPr="006D0A61" w:rsidRDefault="005E355C" w:rsidP="006D0A61">
      <w:pPr>
        <w:ind w:left="6480"/>
        <w:jc w:val="right"/>
        <w:rPr>
          <w:sz w:val="18"/>
          <w:szCs w:val="18"/>
        </w:rPr>
      </w:pPr>
      <w:r w:rsidRPr="006D0A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3</w:t>
      </w:r>
      <w:r w:rsidRPr="006D0A61">
        <w:rPr>
          <w:sz w:val="18"/>
          <w:szCs w:val="18"/>
        </w:rPr>
        <w:t xml:space="preserve"> к Положению </w:t>
      </w:r>
    </w:p>
    <w:p w:rsidR="005E355C" w:rsidRPr="006D0A61" w:rsidRDefault="005E355C" w:rsidP="006D0A61">
      <w:pPr>
        <w:ind w:left="6480"/>
        <w:jc w:val="right"/>
        <w:rPr>
          <w:sz w:val="18"/>
          <w:szCs w:val="18"/>
        </w:rPr>
      </w:pPr>
      <w:r w:rsidRPr="006D0A61">
        <w:rPr>
          <w:sz w:val="18"/>
          <w:szCs w:val="18"/>
        </w:rPr>
        <w:t>об аккредитации граждан в качестве общественных наблюдателей</w:t>
      </w:r>
    </w:p>
    <w:p w:rsidR="005E355C" w:rsidRPr="006D0A61" w:rsidRDefault="005E355C" w:rsidP="006D0A61">
      <w:pPr>
        <w:jc w:val="right"/>
        <w:rPr>
          <w:sz w:val="18"/>
          <w:szCs w:val="18"/>
        </w:rPr>
      </w:pPr>
      <w:r w:rsidRPr="006D0A61">
        <w:rPr>
          <w:sz w:val="18"/>
          <w:szCs w:val="18"/>
        </w:rPr>
        <w:t xml:space="preserve">при проведении </w:t>
      </w:r>
      <w:proofErr w:type="gramStart"/>
      <w:r w:rsidRPr="006D0A61">
        <w:rPr>
          <w:sz w:val="18"/>
          <w:szCs w:val="18"/>
        </w:rPr>
        <w:t>государственной</w:t>
      </w:r>
      <w:proofErr w:type="gramEnd"/>
      <w:r w:rsidRPr="006D0A61">
        <w:rPr>
          <w:sz w:val="18"/>
          <w:szCs w:val="18"/>
        </w:rPr>
        <w:t xml:space="preserve"> итоговой</w:t>
      </w:r>
    </w:p>
    <w:p w:rsidR="005E355C" w:rsidRPr="006D0A61" w:rsidRDefault="005E355C" w:rsidP="006D0A61">
      <w:pPr>
        <w:jc w:val="right"/>
        <w:rPr>
          <w:sz w:val="18"/>
          <w:szCs w:val="18"/>
        </w:rPr>
      </w:pPr>
      <w:r w:rsidRPr="006D0A61">
        <w:rPr>
          <w:sz w:val="18"/>
          <w:szCs w:val="18"/>
        </w:rPr>
        <w:t xml:space="preserve"> аттестации обучающихся,</w:t>
      </w:r>
    </w:p>
    <w:p w:rsidR="005E355C" w:rsidRPr="006D0A61" w:rsidRDefault="005E355C" w:rsidP="006D0A61">
      <w:pPr>
        <w:jc w:val="right"/>
        <w:rPr>
          <w:sz w:val="18"/>
          <w:szCs w:val="18"/>
        </w:rPr>
      </w:pPr>
      <w:r w:rsidRPr="006D0A61">
        <w:rPr>
          <w:sz w:val="18"/>
          <w:szCs w:val="18"/>
        </w:rPr>
        <w:t xml:space="preserve"> </w:t>
      </w:r>
      <w:proofErr w:type="gramStart"/>
      <w:r w:rsidRPr="006D0A61">
        <w:rPr>
          <w:sz w:val="18"/>
          <w:szCs w:val="18"/>
        </w:rPr>
        <w:t>освоивших</w:t>
      </w:r>
      <w:proofErr w:type="gramEnd"/>
      <w:r w:rsidRPr="006D0A61">
        <w:rPr>
          <w:sz w:val="18"/>
          <w:szCs w:val="18"/>
        </w:rPr>
        <w:t xml:space="preserve"> образовательные программы основного общего </w:t>
      </w:r>
    </w:p>
    <w:p w:rsidR="005E355C" w:rsidRPr="006D0A61" w:rsidRDefault="005E355C" w:rsidP="006D0A61">
      <w:pPr>
        <w:jc w:val="right"/>
        <w:rPr>
          <w:sz w:val="18"/>
          <w:szCs w:val="18"/>
        </w:rPr>
      </w:pPr>
      <w:r w:rsidRPr="006D0A61">
        <w:rPr>
          <w:sz w:val="18"/>
          <w:szCs w:val="18"/>
        </w:rPr>
        <w:t xml:space="preserve">или среднего общего образования, </w:t>
      </w:r>
    </w:p>
    <w:p w:rsidR="005E355C" w:rsidRPr="006D0A61" w:rsidRDefault="005E355C" w:rsidP="006D0A61">
      <w:pPr>
        <w:jc w:val="right"/>
        <w:rPr>
          <w:sz w:val="18"/>
          <w:szCs w:val="18"/>
        </w:rPr>
      </w:pPr>
      <w:r w:rsidRPr="006D0A61">
        <w:rPr>
          <w:sz w:val="18"/>
          <w:szCs w:val="18"/>
        </w:rPr>
        <w:t>в том числе единого государственного экзамена</w:t>
      </w:r>
    </w:p>
    <w:p w:rsidR="005E355C" w:rsidRPr="006D0A61" w:rsidRDefault="005E355C" w:rsidP="006D0A61">
      <w:pPr>
        <w:jc w:val="center"/>
        <w:rPr>
          <w:sz w:val="28"/>
          <w:szCs w:val="28"/>
        </w:rPr>
      </w:pPr>
    </w:p>
    <w:p w:rsidR="005E355C" w:rsidRPr="006D0A61" w:rsidRDefault="005E355C" w:rsidP="006D0A61">
      <w:pPr>
        <w:jc w:val="center"/>
        <w:rPr>
          <w:sz w:val="28"/>
          <w:szCs w:val="28"/>
        </w:rPr>
      </w:pPr>
    </w:p>
    <w:p w:rsidR="005E355C" w:rsidRPr="006D0A61" w:rsidRDefault="005E355C" w:rsidP="006D0A61">
      <w:pPr>
        <w:jc w:val="center"/>
        <w:rPr>
          <w:sz w:val="28"/>
          <w:szCs w:val="28"/>
        </w:rPr>
      </w:pPr>
      <w:r w:rsidRPr="006D0A61">
        <w:rPr>
          <w:sz w:val="28"/>
          <w:szCs w:val="28"/>
        </w:rPr>
        <w:t>Журнал учета выдачи удостоверений общественного наблюдателя</w:t>
      </w:r>
      <w:r>
        <w:rPr>
          <w:sz w:val="28"/>
          <w:szCs w:val="28"/>
        </w:rPr>
        <w:t>, аккредитованного департаментом образования, науки и молодежной политики</w:t>
      </w:r>
    </w:p>
    <w:p w:rsidR="005E355C" w:rsidRPr="006D0A61" w:rsidRDefault="005E355C" w:rsidP="006D0A61">
      <w:pPr>
        <w:jc w:val="center"/>
        <w:rPr>
          <w:sz w:val="28"/>
          <w:szCs w:val="28"/>
        </w:rPr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1776"/>
        <w:gridCol w:w="1790"/>
        <w:gridCol w:w="2411"/>
        <w:gridCol w:w="1730"/>
        <w:gridCol w:w="1080"/>
      </w:tblGrid>
      <w:tr w:rsidR="005E355C" w:rsidRPr="006D0A61">
        <w:tc>
          <w:tcPr>
            <w:tcW w:w="681" w:type="dxa"/>
          </w:tcPr>
          <w:p w:rsidR="005E355C" w:rsidRPr="006D0A61" w:rsidRDefault="005E355C" w:rsidP="006D0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6" w:type="dxa"/>
          </w:tcPr>
          <w:p w:rsidR="005E355C" w:rsidRPr="006D0A61" w:rsidRDefault="005E355C" w:rsidP="006D0A61">
            <w:pPr>
              <w:jc w:val="center"/>
            </w:pPr>
            <w:r w:rsidRPr="00E66F40">
              <w:t xml:space="preserve">ФИО </w:t>
            </w:r>
            <w:r w:rsidRPr="006D0A61">
              <w:t>общественного наблюдателя</w:t>
            </w:r>
          </w:p>
        </w:tc>
        <w:tc>
          <w:tcPr>
            <w:tcW w:w="1790" w:type="dxa"/>
          </w:tcPr>
          <w:p w:rsidR="005E355C" w:rsidRPr="006D0A61" w:rsidRDefault="005E355C" w:rsidP="006D0A61">
            <w:pPr>
              <w:jc w:val="center"/>
            </w:pPr>
            <w:r w:rsidRPr="00E66F40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E66F40">
              <w:rPr>
                <w:sz w:val="22"/>
                <w:szCs w:val="22"/>
              </w:rPr>
              <w:t>муниципального</w:t>
            </w:r>
            <w:proofErr w:type="gramEnd"/>
            <w:r w:rsidRPr="00E66F4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1" w:type="dxa"/>
          </w:tcPr>
          <w:p w:rsidR="005E355C" w:rsidRPr="006D0A61" w:rsidRDefault="005E355C" w:rsidP="006D0A61">
            <w:pPr>
              <w:jc w:val="center"/>
            </w:pPr>
            <w:r w:rsidRPr="00E66F40">
              <w:rPr>
                <w:sz w:val="22"/>
                <w:szCs w:val="22"/>
              </w:rPr>
              <w:t>ФИО Уполномоченного ГЭК, получившего удостоверения в  департаменте</w:t>
            </w:r>
          </w:p>
        </w:tc>
        <w:tc>
          <w:tcPr>
            <w:tcW w:w="1730" w:type="dxa"/>
          </w:tcPr>
          <w:p w:rsidR="005E355C" w:rsidRPr="006D0A61" w:rsidRDefault="005E355C" w:rsidP="006D0A61">
            <w:pPr>
              <w:jc w:val="center"/>
            </w:pPr>
            <w:r w:rsidRPr="00E66F40">
              <w:rPr>
                <w:sz w:val="22"/>
                <w:szCs w:val="22"/>
              </w:rPr>
              <w:t>Подпись уполномоченного ГЭК</w:t>
            </w:r>
          </w:p>
        </w:tc>
        <w:tc>
          <w:tcPr>
            <w:tcW w:w="1080" w:type="dxa"/>
          </w:tcPr>
          <w:p w:rsidR="005E355C" w:rsidRPr="00E66F40" w:rsidRDefault="005E355C" w:rsidP="006D0A61">
            <w:pPr>
              <w:jc w:val="center"/>
            </w:pPr>
            <w:r>
              <w:rPr>
                <w:sz w:val="22"/>
                <w:szCs w:val="22"/>
              </w:rPr>
              <w:t>Дата получения удостоверений</w:t>
            </w:r>
          </w:p>
        </w:tc>
      </w:tr>
      <w:tr w:rsidR="005E355C" w:rsidRPr="006D0A61">
        <w:tc>
          <w:tcPr>
            <w:tcW w:w="681" w:type="dxa"/>
          </w:tcPr>
          <w:p w:rsidR="005E355C" w:rsidRPr="006D0A61" w:rsidRDefault="005E355C" w:rsidP="006D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5E355C" w:rsidRPr="006D0A61" w:rsidRDefault="005E355C" w:rsidP="006D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E355C" w:rsidRPr="006D0A61" w:rsidRDefault="005E355C" w:rsidP="006D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E355C" w:rsidRPr="006D0A61" w:rsidRDefault="005E355C" w:rsidP="006D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5E355C" w:rsidRPr="006D0A61" w:rsidRDefault="005E355C" w:rsidP="006D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E355C" w:rsidRPr="006D0A61" w:rsidRDefault="005E355C" w:rsidP="006D0A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355C" w:rsidRPr="006D0A61" w:rsidRDefault="005E355C" w:rsidP="006D0A61">
      <w:pPr>
        <w:jc w:val="center"/>
        <w:rPr>
          <w:sz w:val="28"/>
          <w:szCs w:val="28"/>
        </w:rPr>
      </w:pPr>
    </w:p>
    <w:p w:rsidR="005E355C" w:rsidRDefault="005E355C" w:rsidP="006D0A61">
      <w:pPr>
        <w:ind w:left="6480"/>
        <w:jc w:val="right"/>
        <w:rPr>
          <w:sz w:val="18"/>
          <w:szCs w:val="18"/>
        </w:rPr>
      </w:pPr>
    </w:p>
    <w:p w:rsidR="005E355C" w:rsidRDefault="005E355C" w:rsidP="006D0A61">
      <w:pPr>
        <w:ind w:left="6480"/>
        <w:jc w:val="right"/>
        <w:rPr>
          <w:sz w:val="18"/>
          <w:szCs w:val="18"/>
        </w:rPr>
      </w:pPr>
    </w:p>
    <w:p w:rsidR="005E355C" w:rsidRPr="006D0A61" w:rsidRDefault="005E355C" w:rsidP="006D0A61">
      <w:pPr>
        <w:ind w:left="6480"/>
        <w:jc w:val="right"/>
        <w:rPr>
          <w:sz w:val="18"/>
          <w:szCs w:val="18"/>
        </w:rPr>
      </w:pPr>
      <w:r w:rsidRPr="006D0A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4</w:t>
      </w:r>
      <w:r w:rsidRPr="006D0A61">
        <w:rPr>
          <w:sz w:val="18"/>
          <w:szCs w:val="18"/>
        </w:rPr>
        <w:t xml:space="preserve"> к Положению </w:t>
      </w:r>
    </w:p>
    <w:p w:rsidR="005E355C" w:rsidRPr="006D0A61" w:rsidRDefault="005E355C" w:rsidP="006D0A61">
      <w:pPr>
        <w:ind w:left="6480"/>
        <w:jc w:val="right"/>
        <w:rPr>
          <w:sz w:val="18"/>
          <w:szCs w:val="18"/>
        </w:rPr>
      </w:pPr>
      <w:r w:rsidRPr="006D0A61">
        <w:rPr>
          <w:sz w:val="18"/>
          <w:szCs w:val="18"/>
        </w:rPr>
        <w:t>об аккредитации граждан в качестве общественных наблюдателей</w:t>
      </w:r>
    </w:p>
    <w:p w:rsidR="005E355C" w:rsidRPr="006D0A61" w:rsidRDefault="005E355C" w:rsidP="006D0A61">
      <w:pPr>
        <w:jc w:val="right"/>
        <w:rPr>
          <w:sz w:val="18"/>
          <w:szCs w:val="18"/>
        </w:rPr>
      </w:pPr>
      <w:r w:rsidRPr="006D0A61">
        <w:rPr>
          <w:sz w:val="18"/>
          <w:szCs w:val="18"/>
        </w:rPr>
        <w:t xml:space="preserve">при проведении </w:t>
      </w:r>
      <w:proofErr w:type="gramStart"/>
      <w:r w:rsidRPr="006D0A61">
        <w:rPr>
          <w:sz w:val="18"/>
          <w:szCs w:val="18"/>
        </w:rPr>
        <w:t>государственной</w:t>
      </w:r>
      <w:proofErr w:type="gramEnd"/>
      <w:r w:rsidRPr="006D0A61">
        <w:rPr>
          <w:sz w:val="18"/>
          <w:szCs w:val="18"/>
        </w:rPr>
        <w:t xml:space="preserve"> итоговой</w:t>
      </w:r>
    </w:p>
    <w:p w:rsidR="005E355C" w:rsidRPr="006D0A61" w:rsidRDefault="005E355C" w:rsidP="006D0A61">
      <w:pPr>
        <w:jc w:val="right"/>
        <w:rPr>
          <w:sz w:val="18"/>
          <w:szCs w:val="18"/>
        </w:rPr>
      </w:pPr>
      <w:r w:rsidRPr="006D0A61">
        <w:rPr>
          <w:sz w:val="18"/>
          <w:szCs w:val="18"/>
        </w:rPr>
        <w:t xml:space="preserve"> аттестации обучающихся,</w:t>
      </w:r>
    </w:p>
    <w:p w:rsidR="005E355C" w:rsidRPr="006D0A61" w:rsidRDefault="005E355C" w:rsidP="006D0A61">
      <w:pPr>
        <w:jc w:val="right"/>
        <w:rPr>
          <w:sz w:val="18"/>
          <w:szCs w:val="18"/>
        </w:rPr>
      </w:pPr>
      <w:r w:rsidRPr="006D0A61">
        <w:rPr>
          <w:sz w:val="18"/>
          <w:szCs w:val="18"/>
        </w:rPr>
        <w:t xml:space="preserve"> </w:t>
      </w:r>
      <w:proofErr w:type="gramStart"/>
      <w:r w:rsidRPr="006D0A61">
        <w:rPr>
          <w:sz w:val="18"/>
          <w:szCs w:val="18"/>
        </w:rPr>
        <w:t>освоивших</w:t>
      </w:r>
      <w:proofErr w:type="gramEnd"/>
      <w:r w:rsidRPr="006D0A61">
        <w:rPr>
          <w:sz w:val="18"/>
          <w:szCs w:val="18"/>
        </w:rPr>
        <w:t xml:space="preserve"> образовательные программы основного общего </w:t>
      </w:r>
    </w:p>
    <w:p w:rsidR="005E355C" w:rsidRPr="006D0A61" w:rsidRDefault="005E355C" w:rsidP="006D0A61">
      <w:pPr>
        <w:jc w:val="right"/>
        <w:rPr>
          <w:sz w:val="18"/>
          <w:szCs w:val="18"/>
        </w:rPr>
      </w:pPr>
      <w:r w:rsidRPr="006D0A61">
        <w:rPr>
          <w:sz w:val="18"/>
          <w:szCs w:val="18"/>
        </w:rPr>
        <w:t xml:space="preserve">или среднего общего образования, </w:t>
      </w:r>
    </w:p>
    <w:p w:rsidR="005E355C" w:rsidRPr="006D0A61" w:rsidRDefault="005E355C" w:rsidP="006D0A61">
      <w:pPr>
        <w:jc w:val="right"/>
        <w:rPr>
          <w:sz w:val="18"/>
          <w:szCs w:val="18"/>
        </w:rPr>
      </w:pPr>
      <w:r w:rsidRPr="006D0A61">
        <w:rPr>
          <w:sz w:val="18"/>
          <w:szCs w:val="18"/>
        </w:rPr>
        <w:t>в том числе единого государственного экзамена</w:t>
      </w:r>
    </w:p>
    <w:p w:rsidR="005E355C" w:rsidRPr="006D0A61" w:rsidRDefault="005E355C" w:rsidP="006D0A61">
      <w:pPr>
        <w:jc w:val="center"/>
        <w:rPr>
          <w:sz w:val="18"/>
          <w:szCs w:val="18"/>
        </w:rPr>
      </w:pPr>
    </w:p>
    <w:p w:rsidR="005E355C" w:rsidRPr="006D0A61" w:rsidRDefault="005E355C" w:rsidP="006D0A61">
      <w:pPr>
        <w:jc w:val="center"/>
        <w:rPr>
          <w:sz w:val="18"/>
          <w:szCs w:val="18"/>
        </w:rPr>
      </w:pPr>
    </w:p>
    <w:p w:rsidR="005E355C" w:rsidRPr="006D0A61" w:rsidRDefault="005E355C" w:rsidP="006D0A61">
      <w:pPr>
        <w:jc w:val="center"/>
        <w:rPr>
          <w:sz w:val="28"/>
          <w:szCs w:val="28"/>
        </w:rPr>
      </w:pPr>
    </w:p>
    <w:p w:rsidR="005E355C" w:rsidRPr="006D0A61" w:rsidRDefault="005E355C" w:rsidP="006D0A61">
      <w:pPr>
        <w:jc w:val="center"/>
        <w:rPr>
          <w:sz w:val="28"/>
          <w:szCs w:val="28"/>
        </w:rPr>
      </w:pPr>
    </w:p>
    <w:p w:rsidR="005E355C" w:rsidRPr="006D0A61" w:rsidRDefault="005E355C" w:rsidP="00B801B5">
      <w:pPr>
        <w:jc w:val="center"/>
        <w:rPr>
          <w:sz w:val="28"/>
          <w:szCs w:val="28"/>
        </w:rPr>
      </w:pPr>
      <w:r w:rsidRPr="006D0A61">
        <w:rPr>
          <w:sz w:val="28"/>
          <w:szCs w:val="28"/>
        </w:rPr>
        <w:t>Журнал учета выдачи удостоверений общественного наблюдателя</w:t>
      </w:r>
      <w:r>
        <w:rPr>
          <w:sz w:val="28"/>
          <w:szCs w:val="28"/>
        </w:rPr>
        <w:t>,</w:t>
      </w:r>
      <w:r w:rsidRPr="00E66F40">
        <w:rPr>
          <w:sz w:val="28"/>
          <w:szCs w:val="28"/>
        </w:rPr>
        <w:t xml:space="preserve"> </w:t>
      </w:r>
      <w:r>
        <w:rPr>
          <w:sz w:val="28"/>
          <w:szCs w:val="28"/>
        </w:rPr>
        <w:t>аккредитованного департаментом образования, науки и молодежной политики, в МОУО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2969"/>
        <w:gridCol w:w="1937"/>
        <w:gridCol w:w="1923"/>
        <w:gridCol w:w="1932"/>
      </w:tblGrid>
      <w:tr w:rsidR="005E355C" w:rsidRPr="00E66F40">
        <w:tc>
          <w:tcPr>
            <w:tcW w:w="817" w:type="dxa"/>
          </w:tcPr>
          <w:p w:rsidR="005E355C" w:rsidRPr="006D0A61" w:rsidRDefault="005E355C" w:rsidP="006D0A61">
            <w:pPr>
              <w:jc w:val="center"/>
            </w:pPr>
            <w:r w:rsidRPr="00E66F40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E66F4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F40">
              <w:rPr>
                <w:sz w:val="22"/>
                <w:szCs w:val="22"/>
              </w:rPr>
              <w:t>/</w:t>
            </w:r>
            <w:proofErr w:type="spellStart"/>
            <w:r w:rsidRPr="00E66F4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3" w:type="dxa"/>
          </w:tcPr>
          <w:p w:rsidR="005E355C" w:rsidRPr="006D0A61" w:rsidRDefault="005E355C" w:rsidP="006D0A61">
            <w:pPr>
              <w:jc w:val="center"/>
            </w:pPr>
            <w:r w:rsidRPr="00E66F40">
              <w:rPr>
                <w:sz w:val="22"/>
                <w:szCs w:val="22"/>
              </w:rPr>
              <w:t>№ удостоверения общественного наблюдателя</w:t>
            </w:r>
          </w:p>
        </w:tc>
        <w:tc>
          <w:tcPr>
            <w:tcW w:w="1971" w:type="dxa"/>
          </w:tcPr>
          <w:p w:rsidR="005E355C" w:rsidRPr="006D0A61" w:rsidRDefault="005E355C" w:rsidP="006D0A61">
            <w:pPr>
              <w:jc w:val="center"/>
            </w:pPr>
            <w:r w:rsidRPr="00E66F40">
              <w:rPr>
                <w:sz w:val="22"/>
                <w:szCs w:val="22"/>
              </w:rPr>
              <w:t>ФИО общественного наблюдателя</w:t>
            </w:r>
          </w:p>
        </w:tc>
        <w:tc>
          <w:tcPr>
            <w:tcW w:w="1971" w:type="dxa"/>
          </w:tcPr>
          <w:p w:rsidR="005E355C" w:rsidRPr="006D0A61" w:rsidRDefault="005E355C" w:rsidP="006D0A61">
            <w:pPr>
              <w:jc w:val="center"/>
            </w:pPr>
            <w:r w:rsidRPr="00E66F40">
              <w:rPr>
                <w:sz w:val="22"/>
                <w:szCs w:val="22"/>
              </w:rPr>
              <w:t xml:space="preserve">Место (пункт) проведения экзамена \ рассмотрения апелляции </w:t>
            </w:r>
          </w:p>
        </w:tc>
        <w:tc>
          <w:tcPr>
            <w:tcW w:w="1971" w:type="dxa"/>
          </w:tcPr>
          <w:p w:rsidR="005E355C" w:rsidRDefault="005E355C" w:rsidP="006D0A61">
            <w:pPr>
              <w:jc w:val="center"/>
            </w:pPr>
            <w:r>
              <w:rPr>
                <w:sz w:val="22"/>
                <w:szCs w:val="22"/>
              </w:rPr>
              <w:t>Подпись,</w:t>
            </w:r>
          </w:p>
          <w:p w:rsidR="005E355C" w:rsidRPr="006D0A61" w:rsidRDefault="005E355C" w:rsidP="006D0A61">
            <w:pPr>
              <w:jc w:val="center"/>
            </w:pPr>
            <w:r>
              <w:rPr>
                <w:sz w:val="22"/>
                <w:szCs w:val="22"/>
              </w:rPr>
              <w:t>дата получения удостоверения</w:t>
            </w:r>
          </w:p>
        </w:tc>
      </w:tr>
      <w:tr w:rsidR="005E355C" w:rsidRPr="006D0A61">
        <w:tc>
          <w:tcPr>
            <w:tcW w:w="817" w:type="dxa"/>
          </w:tcPr>
          <w:p w:rsidR="005E355C" w:rsidRPr="006D0A61" w:rsidRDefault="005E355C" w:rsidP="006D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5E355C" w:rsidRPr="006D0A61" w:rsidRDefault="005E355C" w:rsidP="006D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E355C" w:rsidRPr="006D0A61" w:rsidRDefault="005E355C" w:rsidP="006D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E355C" w:rsidRPr="006D0A61" w:rsidRDefault="005E355C" w:rsidP="006D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E355C" w:rsidRPr="006D0A61" w:rsidRDefault="005E355C" w:rsidP="006D0A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355C" w:rsidRPr="006D0A61" w:rsidRDefault="005E355C" w:rsidP="00B801B5">
      <w:pPr>
        <w:rPr>
          <w:sz w:val="18"/>
          <w:szCs w:val="18"/>
        </w:rPr>
      </w:pPr>
    </w:p>
    <w:p w:rsidR="005E355C" w:rsidRDefault="005E355C" w:rsidP="00EB3C65">
      <w:pPr>
        <w:rPr>
          <w:sz w:val="18"/>
          <w:szCs w:val="18"/>
        </w:rPr>
      </w:pPr>
    </w:p>
    <w:p w:rsidR="005E355C" w:rsidRDefault="005E355C" w:rsidP="006D0A61">
      <w:pPr>
        <w:ind w:left="6480"/>
        <w:jc w:val="right"/>
        <w:rPr>
          <w:sz w:val="18"/>
          <w:szCs w:val="18"/>
        </w:rPr>
      </w:pPr>
    </w:p>
    <w:p w:rsidR="005E355C" w:rsidRDefault="005E355C" w:rsidP="006D0A61">
      <w:pPr>
        <w:ind w:left="6480"/>
        <w:jc w:val="right"/>
        <w:rPr>
          <w:sz w:val="18"/>
          <w:szCs w:val="18"/>
        </w:rPr>
      </w:pPr>
    </w:p>
    <w:p w:rsidR="005E355C" w:rsidRDefault="005E355C" w:rsidP="006D0A61">
      <w:pPr>
        <w:ind w:left="6480"/>
        <w:jc w:val="right"/>
        <w:rPr>
          <w:sz w:val="18"/>
          <w:szCs w:val="18"/>
        </w:rPr>
      </w:pPr>
    </w:p>
    <w:p w:rsidR="005E355C" w:rsidRPr="006D0A61" w:rsidRDefault="005E355C" w:rsidP="006D0A61">
      <w:pPr>
        <w:ind w:left="6480"/>
        <w:jc w:val="right"/>
        <w:rPr>
          <w:sz w:val="18"/>
          <w:szCs w:val="18"/>
        </w:rPr>
      </w:pPr>
    </w:p>
    <w:p w:rsidR="005E355C" w:rsidRDefault="005E355C" w:rsidP="006D0A61">
      <w:pPr>
        <w:ind w:left="6480"/>
        <w:jc w:val="right"/>
        <w:rPr>
          <w:sz w:val="18"/>
          <w:szCs w:val="18"/>
        </w:rPr>
      </w:pPr>
    </w:p>
    <w:p w:rsidR="005E355C" w:rsidRDefault="005E355C" w:rsidP="006D0A61">
      <w:pPr>
        <w:ind w:left="6480"/>
        <w:jc w:val="right"/>
        <w:rPr>
          <w:sz w:val="18"/>
          <w:szCs w:val="18"/>
        </w:rPr>
      </w:pPr>
    </w:p>
    <w:p w:rsidR="005E355C" w:rsidRDefault="005E355C" w:rsidP="006D0A61">
      <w:pPr>
        <w:ind w:left="6480"/>
        <w:jc w:val="right"/>
        <w:rPr>
          <w:sz w:val="18"/>
          <w:szCs w:val="18"/>
        </w:rPr>
      </w:pPr>
    </w:p>
    <w:p w:rsidR="005E355C" w:rsidRDefault="005E355C" w:rsidP="006D0A61">
      <w:pPr>
        <w:ind w:left="6480"/>
        <w:jc w:val="right"/>
        <w:rPr>
          <w:sz w:val="18"/>
          <w:szCs w:val="18"/>
        </w:rPr>
      </w:pPr>
    </w:p>
    <w:p w:rsidR="005E355C" w:rsidRDefault="005E355C" w:rsidP="006D0A61">
      <w:pPr>
        <w:ind w:left="6480"/>
        <w:jc w:val="right"/>
        <w:rPr>
          <w:sz w:val="18"/>
          <w:szCs w:val="18"/>
        </w:rPr>
      </w:pPr>
    </w:p>
    <w:p w:rsidR="005E355C" w:rsidRDefault="005E355C" w:rsidP="006D0A61">
      <w:pPr>
        <w:ind w:left="6480"/>
        <w:jc w:val="right"/>
        <w:rPr>
          <w:sz w:val="18"/>
          <w:szCs w:val="18"/>
        </w:rPr>
      </w:pPr>
    </w:p>
    <w:p w:rsidR="005E355C" w:rsidRDefault="005E355C" w:rsidP="006D0A61">
      <w:pPr>
        <w:ind w:left="6480"/>
        <w:jc w:val="right"/>
        <w:rPr>
          <w:sz w:val="18"/>
          <w:szCs w:val="18"/>
        </w:rPr>
      </w:pPr>
    </w:p>
    <w:p w:rsidR="005E355C" w:rsidRDefault="005E355C" w:rsidP="006D0A61">
      <w:pPr>
        <w:ind w:left="6480"/>
        <w:jc w:val="right"/>
        <w:rPr>
          <w:sz w:val="18"/>
          <w:szCs w:val="18"/>
        </w:rPr>
      </w:pPr>
    </w:p>
    <w:p w:rsidR="005E355C" w:rsidRDefault="005E355C" w:rsidP="006D0A61">
      <w:pPr>
        <w:ind w:left="6480"/>
        <w:jc w:val="right"/>
        <w:rPr>
          <w:sz w:val="18"/>
          <w:szCs w:val="18"/>
        </w:rPr>
      </w:pPr>
    </w:p>
    <w:p w:rsidR="005E355C" w:rsidRPr="006D0A61" w:rsidRDefault="005E355C" w:rsidP="006D0A61">
      <w:pPr>
        <w:ind w:left="6480"/>
        <w:jc w:val="right"/>
        <w:rPr>
          <w:sz w:val="18"/>
          <w:szCs w:val="18"/>
        </w:rPr>
      </w:pPr>
      <w:r w:rsidRPr="006D0A61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5</w:t>
      </w:r>
      <w:r w:rsidRPr="006D0A61">
        <w:rPr>
          <w:sz w:val="18"/>
          <w:szCs w:val="18"/>
        </w:rPr>
        <w:t xml:space="preserve"> к Положению </w:t>
      </w:r>
    </w:p>
    <w:p w:rsidR="005E355C" w:rsidRPr="006D0A61" w:rsidRDefault="005E355C" w:rsidP="006D0A61">
      <w:pPr>
        <w:ind w:left="6480"/>
        <w:jc w:val="right"/>
        <w:rPr>
          <w:sz w:val="18"/>
          <w:szCs w:val="18"/>
        </w:rPr>
      </w:pPr>
      <w:r w:rsidRPr="006D0A61">
        <w:rPr>
          <w:sz w:val="18"/>
          <w:szCs w:val="18"/>
        </w:rPr>
        <w:t>об аккредитации граждан в качестве общественных наблюдателей</w:t>
      </w:r>
    </w:p>
    <w:p w:rsidR="005E355C" w:rsidRPr="006D0A61" w:rsidRDefault="005E355C" w:rsidP="006D0A61">
      <w:pPr>
        <w:jc w:val="right"/>
        <w:rPr>
          <w:sz w:val="18"/>
          <w:szCs w:val="18"/>
        </w:rPr>
      </w:pPr>
      <w:r w:rsidRPr="006D0A61">
        <w:rPr>
          <w:sz w:val="18"/>
          <w:szCs w:val="18"/>
        </w:rPr>
        <w:t xml:space="preserve">при проведении </w:t>
      </w:r>
      <w:proofErr w:type="gramStart"/>
      <w:r w:rsidRPr="006D0A61">
        <w:rPr>
          <w:sz w:val="18"/>
          <w:szCs w:val="18"/>
        </w:rPr>
        <w:t>государственной</w:t>
      </w:r>
      <w:proofErr w:type="gramEnd"/>
      <w:r w:rsidRPr="006D0A61">
        <w:rPr>
          <w:sz w:val="18"/>
          <w:szCs w:val="18"/>
        </w:rPr>
        <w:t xml:space="preserve"> итоговой</w:t>
      </w:r>
    </w:p>
    <w:p w:rsidR="005E355C" w:rsidRPr="006D0A61" w:rsidRDefault="005E355C" w:rsidP="006D0A61">
      <w:pPr>
        <w:jc w:val="right"/>
        <w:rPr>
          <w:sz w:val="18"/>
          <w:szCs w:val="18"/>
        </w:rPr>
      </w:pPr>
      <w:r w:rsidRPr="006D0A61">
        <w:rPr>
          <w:sz w:val="18"/>
          <w:szCs w:val="18"/>
        </w:rPr>
        <w:t xml:space="preserve"> аттестации обучающихся,</w:t>
      </w:r>
    </w:p>
    <w:p w:rsidR="005E355C" w:rsidRPr="006D0A61" w:rsidRDefault="005E355C" w:rsidP="006D0A61">
      <w:pPr>
        <w:jc w:val="right"/>
        <w:rPr>
          <w:sz w:val="18"/>
          <w:szCs w:val="18"/>
        </w:rPr>
      </w:pPr>
      <w:r w:rsidRPr="006D0A61">
        <w:rPr>
          <w:sz w:val="18"/>
          <w:szCs w:val="18"/>
        </w:rPr>
        <w:t xml:space="preserve"> </w:t>
      </w:r>
      <w:proofErr w:type="gramStart"/>
      <w:r w:rsidRPr="006D0A61">
        <w:rPr>
          <w:sz w:val="18"/>
          <w:szCs w:val="18"/>
        </w:rPr>
        <w:t>освоивших</w:t>
      </w:r>
      <w:proofErr w:type="gramEnd"/>
      <w:r w:rsidRPr="006D0A61">
        <w:rPr>
          <w:sz w:val="18"/>
          <w:szCs w:val="18"/>
        </w:rPr>
        <w:t xml:space="preserve"> образовательные программы основного общего </w:t>
      </w:r>
    </w:p>
    <w:p w:rsidR="005E355C" w:rsidRPr="006D0A61" w:rsidRDefault="005E355C" w:rsidP="006D0A61">
      <w:pPr>
        <w:jc w:val="right"/>
        <w:rPr>
          <w:sz w:val="18"/>
          <w:szCs w:val="18"/>
        </w:rPr>
      </w:pPr>
      <w:r w:rsidRPr="006D0A61">
        <w:rPr>
          <w:sz w:val="18"/>
          <w:szCs w:val="18"/>
        </w:rPr>
        <w:t xml:space="preserve">или среднего общего образования, </w:t>
      </w:r>
    </w:p>
    <w:p w:rsidR="005E355C" w:rsidRPr="006D0A61" w:rsidRDefault="005E355C" w:rsidP="006D0A61">
      <w:pPr>
        <w:jc w:val="right"/>
        <w:rPr>
          <w:sz w:val="18"/>
          <w:szCs w:val="18"/>
        </w:rPr>
      </w:pPr>
      <w:r w:rsidRPr="006D0A61">
        <w:rPr>
          <w:sz w:val="18"/>
          <w:szCs w:val="18"/>
        </w:rPr>
        <w:t>в том числе единого государственного экзамена</w:t>
      </w:r>
    </w:p>
    <w:p w:rsidR="005E355C" w:rsidRPr="006D0A61" w:rsidRDefault="005E355C" w:rsidP="006D0A61">
      <w:pPr>
        <w:jc w:val="center"/>
        <w:rPr>
          <w:sz w:val="18"/>
          <w:szCs w:val="18"/>
        </w:rPr>
      </w:pPr>
    </w:p>
    <w:p w:rsidR="005E355C" w:rsidRPr="006D0A61" w:rsidRDefault="005E355C" w:rsidP="006D0A61">
      <w:pPr>
        <w:jc w:val="both"/>
        <w:rPr>
          <w:sz w:val="28"/>
          <w:szCs w:val="28"/>
        </w:rPr>
      </w:pPr>
      <w:r w:rsidRPr="006D0A61">
        <w:rPr>
          <w:sz w:val="28"/>
          <w:szCs w:val="28"/>
        </w:rPr>
        <w:t xml:space="preserve">Сведения об общественных наблюдателях, присутствовавших при проведении </w:t>
      </w:r>
      <w:proofErr w:type="gramStart"/>
      <w:r w:rsidRPr="006D0A61">
        <w:rPr>
          <w:sz w:val="28"/>
          <w:szCs w:val="28"/>
        </w:rPr>
        <w:t>государственной</w:t>
      </w:r>
      <w:proofErr w:type="gramEnd"/>
      <w:r w:rsidRPr="006D0A61">
        <w:rPr>
          <w:sz w:val="28"/>
          <w:szCs w:val="28"/>
        </w:rPr>
        <w:t xml:space="preserve"> итоговой аттестации обучающихся</w:t>
      </w:r>
    </w:p>
    <w:p w:rsidR="005E355C" w:rsidRPr="006D0A61" w:rsidRDefault="005E355C" w:rsidP="006D0A61">
      <w:pPr>
        <w:jc w:val="both"/>
        <w:rPr>
          <w:sz w:val="18"/>
          <w:szCs w:val="18"/>
        </w:rPr>
      </w:pPr>
      <w:r w:rsidRPr="006D0A61">
        <w:rPr>
          <w:sz w:val="28"/>
          <w:szCs w:val="28"/>
        </w:rPr>
        <w:t xml:space="preserve"> на территории </w:t>
      </w:r>
      <w:proofErr w:type="spellStart"/>
      <w:r w:rsidRPr="006D0A61">
        <w:rPr>
          <w:sz w:val="28"/>
          <w:szCs w:val="28"/>
        </w:rPr>
        <w:t>__________________________</w:t>
      </w:r>
      <w:proofErr w:type="gramStart"/>
      <w:r w:rsidRPr="006D0A61">
        <w:rPr>
          <w:sz w:val="28"/>
          <w:szCs w:val="28"/>
        </w:rPr>
        <w:t>муниципального</w:t>
      </w:r>
      <w:proofErr w:type="spellEnd"/>
      <w:proofErr w:type="gramEnd"/>
      <w:r w:rsidRPr="006D0A61">
        <w:rPr>
          <w:sz w:val="28"/>
          <w:szCs w:val="28"/>
        </w:rPr>
        <w:t xml:space="preserve"> района</w:t>
      </w:r>
    </w:p>
    <w:p w:rsidR="005E355C" w:rsidRPr="006D0A61" w:rsidRDefault="005E355C" w:rsidP="006D0A61">
      <w:pPr>
        <w:ind w:left="6480"/>
        <w:jc w:val="right"/>
        <w:rPr>
          <w:sz w:val="18"/>
          <w:szCs w:val="18"/>
        </w:rPr>
      </w:pPr>
    </w:p>
    <w:p w:rsidR="005E355C" w:rsidRPr="006D0A61" w:rsidRDefault="005E355C" w:rsidP="006D0A61">
      <w:pPr>
        <w:ind w:left="6480"/>
        <w:jc w:val="right"/>
        <w:rPr>
          <w:sz w:val="18"/>
          <w:szCs w:val="18"/>
        </w:rPr>
        <w:sectPr w:rsidR="005E355C" w:rsidRPr="006D0A61" w:rsidSect="00913C9F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Pr="00A048FF" w:rsidRDefault="005E355C" w:rsidP="001638CC">
      <w:pPr>
        <w:ind w:left="648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  <w:r w:rsidRPr="00A048FF">
        <w:rPr>
          <w:sz w:val="18"/>
          <w:szCs w:val="18"/>
        </w:rPr>
        <w:t xml:space="preserve"> к Положению </w:t>
      </w:r>
    </w:p>
    <w:p w:rsidR="005E355C" w:rsidRPr="00A048FF" w:rsidRDefault="005E355C" w:rsidP="001638CC">
      <w:pPr>
        <w:ind w:left="6480"/>
        <w:jc w:val="right"/>
        <w:rPr>
          <w:sz w:val="18"/>
          <w:szCs w:val="18"/>
        </w:rPr>
      </w:pPr>
      <w:r w:rsidRPr="00A048FF">
        <w:rPr>
          <w:sz w:val="18"/>
          <w:szCs w:val="18"/>
        </w:rPr>
        <w:t>об аккредитации граждан в качестве общественных наблюдателей</w:t>
      </w:r>
    </w:p>
    <w:p w:rsidR="005E355C" w:rsidRPr="00A048FF" w:rsidRDefault="005E355C" w:rsidP="001638CC">
      <w:pPr>
        <w:jc w:val="right"/>
        <w:rPr>
          <w:sz w:val="18"/>
          <w:szCs w:val="18"/>
        </w:rPr>
      </w:pPr>
      <w:r w:rsidRPr="00A048FF">
        <w:rPr>
          <w:sz w:val="18"/>
          <w:szCs w:val="18"/>
        </w:rPr>
        <w:t xml:space="preserve">при проведении </w:t>
      </w:r>
      <w:proofErr w:type="gramStart"/>
      <w:r w:rsidRPr="00A048FF">
        <w:rPr>
          <w:sz w:val="18"/>
          <w:szCs w:val="18"/>
        </w:rPr>
        <w:t>государственной</w:t>
      </w:r>
      <w:proofErr w:type="gramEnd"/>
      <w:r w:rsidRPr="00A048FF">
        <w:rPr>
          <w:sz w:val="18"/>
          <w:szCs w:val="18"/>
        </w:rPr>
        <w:t xml:space="preserve"> итоговой</w:t>
      </w:r>
    </w:p>
    <w:p w:rsidR="005E355C" w:rsidRPr="00A048FF" w:rsidRDefault="005E355C" w:rsidP="001638CC">
      <w:pPr>
        <w:jc w:val="right"/>
        <w:rPr>
          <w:sz w:val="18"/>
          <w:szCs w:val="18"/>
        </w:rPr>
      </w:pPr>
      <w:r w:rsidRPr="00A048FF">
        <w:rPr>
          <w:sz w:val="18"/>
          <w:szCs w:val="18"/>
        </w:rPr>
        <w:t xml:space="preserve"> аттестации обучающихся,</w:t>
      </w:r>
    </w:p>
    <w:p w:rsidR="005E355C" w:rsidRPr="00A048FF" w:rsidRDefault="005E355C" w:rsidP="001638CC">
      <w:pPr>
        <w:jc w:val="right"/>
        <w:rPr>
          <w:sz w:val="18"/>
          <w:szCs w:val="18"/>
        </w:rPr>
      </w:pPr>
      <w:r w:rsidRPr="00A048FF">
        <w:rPr>
          <w:sz w:val="18"/>
          <w:szCs w:val="18"/>
        </w:rPr>
        <w:t xml:space="preserve"> </w:t>
      </w:r>
      <w:proofErr w:type="gramStart"/>
      <w:r w:rsidRPr="00A048FF">
        <w:rPr>
          <w:sz w:val="18"/>
          <w:szCs w:val="18"/>
        </w:rPr>
        <w:t>освоивших</w:t>
      </w:r>
      <w:proofErr w:type="gramEnd"/>
      <w:r w:rsidRPr="00A048FF">
        <w:rPr>
          <w:sz w:val="18"/>
          <w:szCs w:val="18"/>
        </w:rPr>
        <w:t xml:space="preserve"> образовательные программы основного общего </w:t>
      </w:r>
    </w:p>
    <w:p w:rsidR="005E355C" w:rsidRPr="00A048FF" w:rsidRDefault="005E355C" w:rsidP="001638CC">
      <w:pPr>
        <w:jc w:val="right"/>
        <w:rPr>
          <w:sz w:val="18"/>
          <w:szCs w:val="18"/>
        </w:rPr>
      </w:pPr>
      <w:r w:rsidRPr="00A048FF">
        <w:rPr>
          <w:sz w:val="18"/>
          <w:szCs w:val="18"/>
        </w:rPr>
        <w:t xml:space="preserve">или среднего общего образования, </w:t>
      </w:r>
    </w:p>
    <w:p w:rsidR="005E355C" w:rsidRDefault="005E355C" w:rsidP="001638CC">
      <w:pPr>
        <w:ind w:left="6480"/>
        <w:jc w:val="right"/>
        <w:rPr>
          <w:sz w:val="18"/>
          <w:szCs w:val="18"/>
        </w:rPr>
      </w:pPr>
      <w:r w:rsidRPr="00A048FF">
        <w:rPr>
          <w:sz w:val="18"/>
          <w:szCs w:val="18"/>
        </w:rPr>
        <w:t>в том числе единого государственного экзамена</w:t>
      </w: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Default="005E355C" w:rsidP="001638CC">
      <w:pPr>
        <w:ind w:left="6480"/>
        <w:jc w:val="right"/>
        <w:rPr>
          <w:sz w:val="18"/>
          <w:szCs w:val="18"/>
        </w:rPr>
      </w:pPr>
    </w:p>
    <w:p w:rsidR="005E355C" w:rsidRPr="00142127" w:rsidRDefault="005E355C" w:rsidP="001638CC">
      <w:pPr>
        <w:pStyle w:val="3"/>
        <w:ind w:left="360"/>
        <w:rPr>
          <w:sz w:val="18"/>
          <w:szCs w:val="18"/>
        </w:rPr>
      </w:pPr>
    </w:p>
    <w:p w:rsidR="005E355C" w:rsidRPr="0096358B" w:rsidRDefault="005E355C" w:rsidP="001638C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5E355C" w:rsidRPr="006E742A" w:rsidRDefault="005E355C" w:rsidP="001638CC">
      <w:pPr>
        <w:widowControl w:val="0"/>
        <w:jc w:val="center"/>
        <w:rPr>
          <w:b/>
          <w:bCs/>
          <w:sz w:val="28"/>
          <w:szCs w:val="28"/>
        </w:rPr>
      </w:pPr>
      <w:r w:rsidRPr="006E742A">
        <w:rPr>
          <w:b/>
          <w:bCs/>
          <w:sz w:val="28"/>
          <w:szCs w:val="28"/>
        </w:rPr>
        <w:t>о выявленных нарушениях при организации и проведении государственной итоговой</w:t>
      </w:r>
      <w:r>
        <w:rPr>
          <w:b/>
          <w:bCs/>
          <w:sz w:val="28"/>
          <w:szCs w:val="28"/>
        </w:rPr>
        <w:t xml:space="preserve"> аттестации обучающихся, в том числе единого государственного экзамена, при рассмотрении апелляции</w:t>
      </w:r>
      <w:r>
        <w:rPr>
          <w:rStyle w:val="a7"/>
          <w:b/>
          <w:bCs/>
          <w:sz w:val="28"/>
          <w:szCs w:val="28"/>
        </w:rPr>
        <w:footnoteReference w:id="1"/>
      </w:r>
    </w:p>
    <w:p w:rsidR="005E355C" w:rsidRPr="0087559E" w:rsidRDefault="005E355C" w:rsidP="001638CC">
      <w:pPr>
        <w:rPr>
          <w:sz w:val="32"/>
          <w:szCs w:val="32"/>
        </w:rPr>
      </w:pPr>
    </w:p>
    <w:p w:rsidR="005E355C" w:rsidRPr="0087559E" w:rsidRDefault="005E355C" w:rsidP="001638CC">
      <w:pPr>
        <w:jc w:val="right"/>
        <w:rPr>
          <w:sz w:val="16"/>
          <w:szCs w:val="16"/>
        </w:rPr>
      </w:pPr>
    </w:p>
    <w:p w:rsidR="005E355C" w:rsidRDefault="005E355C" w:rsidP="001638CC">
      <w:r w:rsidRPr="0087559E">
        <w:t>Экзамен</w:t>
      </w:r>
      <w:r>
        <w:t>/рассмотрение апелляции</w:t>
      </w:r>
      <w:r w:rsidRPr="0087559E">
        <w:t xml:space="preserve">: _______________________________, </w:t>
      </w:r>
    </w:p>
    <w:p w:rsidR="005E355C" w:rsidRPr="0087559E" w:rsidRDefault="005E355C" w:rsidP="001638CC">
      <w:r w:rsidRPr="0087559E">
        <w:t>Дата</w:t>
      </w:r>
      <w:r>
        <w:t xml:space="preserve"> экзамена/рассмотрения апелляции</w:t>
      </w:r>
      <w:r w:rsidRPr="0087559E">
        <w:t>: _____________________</w:t>
      </w:r>
    </w:p>
    <w:p w:rsidR="005E355C" w:rsidRPr="0087559E" w:rsidRDefault="005E355C" w:rsidP="001638CC">
      <w:pPr>
        <w:jc w:val="both"/>
        <w:rPr>
          <w:sz w:val="16"/>
          <w:szCs w:val="16"/>
        </w:rPr>
      </w:pPr>
      <w:r w:rsidRPr="0060407C">
        <w:t>Предмет экзамена</w:t>
      </w:r>
      <w:r>
        <w:rPr>
          <w:sz w:val="16"/>
          <w:szCs w:val="16"/>
        </w:rPr>
        <w:t>_____________________________</w:t>
      </w:r>
    </w:p>
    <w:p w:rsidR="005E355C" w:rsidRPr="0087559E" w:rsidRDefault="005E355C" w:rsidP="001638CC">
      <w:pPr>
        <w:ind w:firstLine="708"/>
        <w:rPr>
          <w:sz w:val="16"/>
          <w:szCs w:val="16"/>
        </w:rPr>
      </w:pPr>
    </w:p>
    <w:p w:rsidR="005E355C" w:rsidRPr="0087559E" w:rsidRDefault="005E355C" w:rsidP="001638CC">
      <w:r w:rsidRPr="0087559E">
        <w:t>ППЭ:______________________________________________</w:t>
      </w:r>
      <w:r>
        <w:t>____________________</w:t>
      </w:r>
      <w:r w:rsidRPr="0087559E">
        <w:t>____</w:t>
      </w:r>
    </w:p>
    <w:p w:rsidR="005E355C" w:rsidRPr="0087559E" w:rsidRDefault="005E355C" w:rsidP="001638CC">
      <w:pPr>
        <w:spacing w:after="120" w:line="288" w:lineRule="auto"/>
        <w:rPr>
          <w:b/>
          <w:bCs/>
          <w:lang w:eastAsia="en-US"/>
        </w:rPr>
      </w:pPr>
    </w:p>
    <w:p w:rsidR="005E355C" w:rsidRPr="0087559E" w:rsidRDefault="005E355C" w:rsidP="001638CC">
      <w:pPr>
        <w:spacing w:after="120" w:line="288" w:lineRule="auto"/>
      </w:pPr>
      <w:r w:rsidRPr="0087559E">
        <w:rPr>
          <w:b/>
          <w:bCs/>
          <w:lang w:eastAsia="en-US"/>
        </w:rPr>
        <w:t>Сведения об общественном наблюдателе:</w:t>
      </w:r>
    </w:p>
    <w:p w:rsidR="005E355C" w:rsidRPr="0087559E" w:rsidRDefault="005E355C" w:rsidP="001638CC">
      <w:r w:rsidRPr="0087559E">
        <w:t>ФИО полнос</w:t>
      </w:r>
      <w:r>
        <w:t>тью: ________________________________________</w:t>
      </w:r>
      <w:r w:rsidRPr="0087559E">
        <w:t>___________________________________</w:t>
      </w:r>
    </w:p>
    <w:p w:rsidR="005E355C" w:rsidRPr="0087559E" w:rsidRDefault="005E355C" w:rsidP="001638CC">
      <w:r w:rsidRPr="0087559E">
        <w:tab/>
      </w:r>
      <w:r w:rsidRPr="0087559E">
        <w:tab/>
      </w:r>
    </w:p>
    <w:p w:rsidR="005E355C" w:rsidRDefault="005E355C" w:rsidP="001638CC">
      <w:r>
        <w:t>Удостоверение №: ___________________</w:t>
      </w:r>
    </w:p>
    <w:p w:rsidR="005E355C" w:rsidRDefault="005E355C" w:rsidP="001638CC">
      <w:pPr>
        <w:rPr>
          <w:sz w:val="16"/>
          <w:szCs w:val="16"/>
        </w:rPr>
      </w:pPr>
      <w:r>
        <w:t xml:space="preserve">                                         </w:t>
      </w:r>
      <w:r>
        <w:rPr>
          <w:sz w:val="16"/>
          <w:szCs w:val="16"/>
        </w:rPr>
        <w:t xml:space="preserve">номер </w:t>
      </w:r>
    </w:p>
    <w:p w:rsidR="005E355C" w:rsidRPr="00DA5FEA" w:rsidRDefault="005E355C" w:rsidP="001638CC">
      <w:pPr>
        <w:rPr>
          <w:sz w:val="16"/>
          <w:szCs w:val="16"/>
        </w:rPr>
      </w:pPr>
    </w:p>
    <w:p w:rsidR="005E355C" w:rsidRPr="00DA5FEA" w:rsidRDefault="005E355C" w:rsidP="001638CC">
      <w:pPr>
        <w:rPr>
          <w:b/>
          <w:bCs/>
        </w:rPr>
      </w:pPr>
      <w:r w:rsidRPr="00DA5FEA">
        <w:rPr>
          <w:b/>
          <w:bCs/>
        </w:rPr>
        <w:t>Выявленные нарушения и замечания:</w:t>
      </w:r>
    </w:p>
    <w:p w:rsidR="005E355C" w:rsidRPr="0087559E" w:rsidRDefault="005E355C" w:rsidP="001638CC">
      <w:r w:rsidRPr="0087559E">
        <w:t>___________________________________________________________________________</w:t>
      </w:r>
    </w:p>
    <w:p w:rsidR="005E355C" w:rsidRPr="0087559E" w:rsidRDefault="005E355C" w:rsidP="001638CC">
      <w:r w:rsidRPr="0087559E">
        <w:t>___________________________________________________________________________</w:t>
      </w:r>
    </w:p>
    <w:p w:rsidR="005E355C" w:rsidRPr="0087559E" w:rsidRDefault="005E355C" w:rsidP="001638CC">
      <w:r w:rsidRPr="0087559E">
        <w:t>___________________________________________________________________________</w:t>
      </w:r>
    </w:p>
    <w:p w:rsidR="005E355C" w:rsidRPr="0087559E" w:rsidRDefault="005E355C" w:rsidP="001638CC">
      <w:r w:rsidRPr="0087559E">
        <w:t>___________________________________________________________________________</w:t>
      </w:r>
    </w:p>
    <w:p w:rsidR="005E355C" w:rsidRPr="0087559E" w:rsidRDefault="005E355C" w:rsidP="001638CC">
      <w:r w:rsidRPr="0087559E">
        <w:t>___________________________________________________________________________</w:t>
      </w:r>
    </w:p>
    <w:p w:rsidR="005E355C" w:rsidRPr="0087559E" w:rsidRDefault="005E355C" w:rsidP="001638CC">
      <w:r w:rsidRPr="0087559E">
        <w:t>__________________________________________________________________________</w:t>
      </w:r>
      <w:r>
        <w:t>_</w:t>
      </w:r>
    </w:p>
    <w:p w:rsidR="005E355C" w:rsidRPr="0087559E" w:rsidRDefault="005E355C" w:rsidP="001638CC">
      <w:pPr>
        <w:rPr>
          <w:b/>
          <w:bCs/>
        </w:rPr>
      </w:pPr>
    </w:p>
    <w:p w:rsidR="005E355C" w:rsidRPr="00DA5FEA" w:rsidRDefault="005E355C" w:rsidP="001638CC">
      <w:r w:rsidRPr="00DA5FEA">
        <w:t>Руководитель ППЭ: ________________/_________________ /</w:t>
      </w:r>
    </w:p>
    <w:p w:rsidR="005E355C" w:rsidRPr="00DA5FEA" w:rsidRDefault="005E355C" w:rsidP="001638CC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Pr="00DA5FEA">
        <w:rPr>
          <w:sz w:val="16"/>
          <w:szCs w:val="16"/>
        </w:rPr>
        <w:t>подпись</w:t>
      </w:r>
      <w:r w:rsidRPr="00DA5FEA">
        <w:rPr>
          <w:sz w:val="16"/>
          <w:szCs w:val="16"/>
        </w:rPr>
        <w:tab/>
      </w:r>
      <w:r w:rsidRPr="00DA5FEA">
        <w:rPr>
          <w:sz w:val="16"/>
          <w:szCs w:val="16"/>
        </w:rPr>
        <w:tab/>
      </w:r>
      <w:r w:rsidRPr="00DA5FEA">
        <w:rPr>
          <w:sz w:val="16"/>
          <w:szCs w:val="16"/>
        </w:rPr>
        <w:tab/>
        <w:t xml:space="preserve"> ФИО</w:t>
      </w:r>
      <w:r w:rsidRPr="00DA5FEA">
        <w:rPr>
          <w:sz w:val="16"/>
          <w:szCs w:val="16"/>
        </w:rPr>
        <w:tab/>
      </w:r>
      <w:r w:rsidRPr="00DA5FEA">
        <w:rPr>
          <w:sz w:val="16"/>
          <w:szCs w:val="16"/>
        </w:rPr>
        <w:tab/>
      </w:r>
    </w:p>
    <w:p w:rsidR="005E355C" w:rsidRPr="00DA5FEA" w:rsidRDefault="005E355C" w:rsidP="001638CC">
      <w:pPr>
        <w:jc w:val="center"/>
      </w:pPr>
    </w:p>
    <w:p w:rsidR="005E355C" w:rsidRPr="00DA5FEA" w:rsidRDefault="005E355C" w:rsidP="001638CC">
      <w:r w:rsidRPr="00DA5FEA">
        <w:t>Уполномоченный представитель ГЭК</w:t>
      </w:r>
      <w:r>
        <w:t xml:space="preserve"> (РЭК)</w:t>
      </w:r>
      <w:r w:rsidRPr="00DA5FEA">
        <w:t xml:space="preserve"> в ППЭ:</w:t>
      </w:r>
      <w:r>
        <w:t xml:space="preserve"> ______________/____________</w:t>
      </w:r>
      <w:r w:rsidRPr="00DA5FEA">
        <w:t>___ /</w:t>
      </w:r>
    </w:p>
    <w:p w:rsidR="005E355C" w:rsidRPr="00DA5FEA" w:rsidRDefault="005E355C" w:rsidP="001638CC">
      <w:pPr>
        <w:ind w:left="4956" w:firstLine="708"/>
      </w:pPr>
      <w:r>
        <w:rPr>
          <w:sz w:val="16"/>
          <w:szCs w:val="16"/>
        </w:rPr>
        <w:t xml:space="preserve">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5FEA">
        <w:rPr>
          <w:sz w:val="16"/>
          <w:szCs w:val="16"/>
        </w:rPr>
        <w:t xml:space="preserve"> ФИО</w:t>
      </w:r>
      <w:r w:rsidRPr="00DA5FEA">
        <w:rPr>
          <w:sz w:val="16"/>
          <w:szCs w:val="16"/>
        </w:rPr>
        <w:tab/>
      </w:r>
      <w:r w:rsidRPr="00DA5FEA">
        <w:rPr>
          <w:sz w:val="16"/>
          <w:szCs w:val="16"/>
        </w:rPr>
        <w:tab/>
      </w:r>
      <w:r w:rsidRPr="00DA5FEA">
        <w:rPr>
          <w:sz w:val="16"/>
          <w:szCs w:val="16"/>
        </w:rPr>
        <w:tab/>
      </w:r>
    </w:p>
    <w:p w:rsidR="005E355C" w:rsidRPr="00DA5FEA" w:rsidRDefault="005E355C" w:rsidP="001638CC">
      <w:r w:rsidRPr="00DA5FEA">
        <w:t>Общественный наблюдатель:</w:t>
      </w:r>
      <w:r>
        <w:t xml:space="preserve"> </w:t>
      </w:r>
      <w:r w:rsidRPr="00DA5FEA">
        <w:t>____________</w:t>
      </w:r>
      <w:r>
        <w:t>_</w:t>
      </w:r>
      <w:r w:rsidRPr="00DA5FEA">
        <w:t>__/__________________ /</w:t>
      </w:r>
    </w:p>
    <w:p w:rsidR="005E355C" w:rsidRPr="006D0A61" w:rsidRDefault="005E355C" w:rsidP="006D0A61">
      <w:pPr>
        <w:ind w:firstLine="708"/>
      </w:pPr>
      <w:r>
        <w:rPr>
          <w:sz w:val="16"/>
          <w:szCs w:val="16"/>
        </w:rPr>
        <w:t xml:space="preserve">                                                                    </w:t>
      </w:r>
      <w:r w:rsidRPr="00DA5FEA">
        <w:rPr>
          <w:sz w:val="16"/>
          <w:szCs w:val="16"/>
        </w:rPr>
        <w:t>подпись</w:t>
      </w:r>
      <w:r w:rsidRPr="00DA5FEA">
        <w:rPr>
          <w:sz w:val="16"/>
          <w:szCs w:val="16"/>
        </w:rPr>
        <w:tab/>
      </w:r>
      <w:r w:rsidRPr="00DA5FEA">
        <w:rPr>
          <w:sz w:val="16"/>
          <w:szCs w:val="16"/>
        </w:rPr>
        <w:tab/>
      </w:r>
      <w:r w:rsidRPr="00DA5FEA">
        <w:rPr>
          <w:sz w:val="16"/>
          <w:szCs w:val="16"/>
        </w:rPr>
        <w:tab/>
        <w:t xml:space="preserve"> ФИО</w:t>
      </w:r>
      <w:r w:rsidRPr="00DA5FEA">
        <w:rPr>
          <w:sz w:val="16"/>
          <w:szCs w:val="16"/>
        </w:rPr>
        <w:tab/>
      </w:r>
      <w:r w:rsidRPr="00DA5FEA">
        <w:rPr>
          <w:sz w:val="16"/>
          <w:szCs w:val="16"/>
        </w:rPr>
        <w:tab/>
      </w:r>
      <w:r w:rsidRPr="00DA5FEA">
        <w:rPr>
          <w:sz w:val="16"/>
          <w:szCs w:val="16"/>
        </w:rPr>
        <w:tab/>
      </w:r>
    </w:p>
    <w:sectPr w:rsidR="005E355C" w:rsidRPr="006D0A61" w:rsidSect="00AF37E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CD" w:rsidRDefault="00A208CD" w:rsidP="001638CC">
      <w:r>
        <w:separator/>
      </w:r>
    </w:p>
  </w:endnote>
  <w:endnote w:type="continuationSeparator" w:id="0">
    <w:p w:rsidR="00A208CD" w:rsidRDefault="00A208CD" w:rsidP="00163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CD" w:rsidRDefault="00A208CD" w:rsidP="001638CC">
      <w:r>
        <w:separator/>
      </w:r>
    </w:p>
  </w:footnote>
  <w:footnote w:type="continuationSeparator" w:id="0">
    <w:p w:rsidR="00A208CD" w:rsidRDefault="00A208CD" w:rsidP="001638CC">
      <w:r>
        <w:continuationSeparator/>
      </w:r>
    </w:p>
  </w:footnote>
  <w:footnote w:id="1">
    <w:p w:rsidR="005E355C" w:rsidRDefault="005E355C" w:rsidP="001638CC">
      <w:pPr>
        <w:pStyle w:val="a5"/>
      </w:pPr>
      <w:r>
        <w:rPr>
          <w:rStyle w:val="a7"/>
        </w:rPr>
        <w:footnoteRef/>
      </w:r>
      <w:r>
        <w:t xml:space="preserve"> Справка общественным наблюдателем может быть отправлена в адрес Департамента:</w:t>
      </w:r>
    </w:p>
    <w:p w:rsidR="005E355C" w:rsidRPr="00003F3E" w:rsidRDefault="005E355C" w:rsidP="001638CC">
      <w:pPr>
        <w:pStyle w:val="a5"/>
      </w:pPr>
      <w:r>
        <w:t>- лично  по каналам факсимильной (тел. 8 (473) 2555261), электронной (</w:t>
      </w:r>
      <w:hyperlink r:id="rId1" w:history="1">
        <w:r w:rsidRPr="0007420F">
          <w:rPr>
            <w:rStyle w:val="a4"/>
            <w:lang w:val="en-US"/>
          </w:rPr>
          <w:t>attkadr</w:t>
        </w:r>
        <w:r w:rsidRPr="0007420F">
          <w:rPr>
            <w:rStyle w:val="a4"/>
          </w:rPr>
          <w:t>@</w:t>
        </w:r>
        <w:r w:rsidRPr="0007420F">
          <w:rPr>
            <w:rStyle w:val="a4"/>
            <w:lang w:val="en-US"/>
          </w:rPr>
          <w:t>mail</w:t>
        </w:r>
        <w:r w:rsidRPr="0007420F">
          <w:rPr>
            <w:rStyle w:val="a4"/>
          </w:rPr>
          <w:t>.</w:t>
        </w:r>
        <w:r w:rsidRPr="0007420F">
          <w:rPr>
            <w:rStyle w:val="a4"/>
            <w:lang w:val="en-US"/>
          </w:rPr>
          <w:t>ru</w:t>
        </w:r>
      </w:hyperlink>
      <w:r w:rsidRPr="00003F3E">
        <w:t>)</w:t>
      </w:r>
      <w:r>
        <w:t xml:space="preserve"> связи;</w:t>
      </w:r>
    </w:p>
    <w:p w:rsidR="005E355C" w:rsidRDefault="005E355C" w:rsidP="001638CC">
      <w:pPr>
        <w:pStyle w:val="a5"/>
      </w:pPr>
      <w:r>
        <w:t>-через руководителя ППЭ;</w:t>
      </w:r>
    </w:p>
    <w:p w:rsidR="005E355C" w:rsidRDefault="005E355C" w:rsidP="001638CC">
      <w:pPr>
        <w:pStyle w:val="a5"/>
      </w:pPr>
      <w:r>
        <w:t>- через уполномоченного представителя Государственной экзаменационной комиссии Воронежской области в ППЭ.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5C" w:rsidRDefault="005E355C" w:rsidP="00A051F1">
    <w:pPr>
      <w:pStyle w:val="a8"/>
      <w:framePr w:wrap="auto" w:vAnchor="text" w:hAnchor="margin" w:xAlign="center" w:y="1"/>
      <w:rPr>
        <w:rStyle w:val="aa"/>
      </w:rPr>
    </w:pPr>
  </w:p>
  <w:p w:rsidR="005E355C" w:rsidRDefault="005E355C" w:rsidP="00A051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36D9"/>
    <w:multiLevelType w:val="hybridMultilevel"/>
    <w:tmpl w:val="C6EE0BB6"/>
    <w:lvl w:ilvl="0" w:tplc="7CD2F8D0">
      <w:start w:val="3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93"/>
    <w:rsid w:val="00000072"/>
    <w:rsid w:val="00003F3E"/>
    <w:rsid w:val="00035BAA"/>
    <w:rsid w:val="0005423B"/>
    <w:rsid w:val="000573A0"/>
    <w:rsid w:val="0007420F"/>
    <w:rsid w:val="00087BF1"/>
    <w:rsid w:val="000A6876"/>
    <w:rsid w:val="000C6D00"/>
    <w:rsid w:val="000E14B8"/>
    <w:rsid w:val="000F69C9"/>
    <w:rsid w:val="00121629"/>
    <w:rsid w:val="001411E6"/>
    <w:rsid w:val="00142127"/>
    <w:rsid w:val="001638CC"/>
    <w:rsid w:val="001A1ABF"/>
    <w:rsid w:val="001A4C05"/>
    <w:rsid w:val="001A4C96"/>
    <w:rsid w:val="001A7234"/>
    <w:rsid w:val="001B4965"/>
    <w:rsid w:val="001C3104"/>
    <w:rsid w:val="001D1D2C"/>
    <w:rsid w:val="001D7769"/>
    <w:rsid w:val="001E639A"/>
    <w:rsid w:val="00203B43"/>
    <w:rsid w:val="0024656E"/>
    <w:rsid w:val="0026077F"/>
    <w:rsid w:val="002A4222"/>
    <w:rsid w:val="002D17BB"/>
    <w:rsid w:val="00302414"/>
    <w:rsid w:val="00303CAA"/>
    <w:rsid w:val="003136BB"/>
    <w:rsid w:val="00320D99"/>
    <w:rsid w:val="003262C6"/>
    <w:rsid w:val="00341D74"/>
    <w:rsid w:val="00357693"/>
    <w:rsid w:val="00361B7B"/>
    <w:rsid w:val="00370817"/>
    <w:rsid w:val="0038658A"/>
    <w:rsid w:val="0039451A"/>
    <w:rsid w:val="003A0597"/>
    <w:rsid w:val="003D3494"/>
    <w:rsid w:val="003E1C52"/>
    <w:rsid w:val="003E500C"/>
    <w:rsid w:val="00414349"/>
    <w:rsid w:val="00422CD1"/>
    <w:rsid w:val="004471ED"/>
    <w:rsid w:val="0047716F"/>
    <w:rsid w:val="00485B3F"/>
    <w:rsid w:val="004F1AA4"/>
    <w:rsid w:val="00501FC6"/>
    <w:rsid w:val="00533820"/>
    <w:rsid w:val="00543B65"/>
    <w:rsid w:val="00561893"/>
    <w:rsid w:val="00566FA5"/>
    <w:rsid w:val="00567895"/>
    <w:rsid w:val="00573704"/>
    <w:rsid w:val="00580FB3"/>
    <w:rsid w:val="005A36D0"/>
    <w:rsid w:val="005E0304"/>
    <w:rsid w:val="005E355C"/>
    <w:rsid w:val="0060407C"/>
    <w:rsid w:val="00644A47"/>
    <w:rsid w:val="0065126D"/>
    <w:rsid w:val="00672981"/>
    <w:rsid w:val="00697527"/>
    <w:rsid w:val="006D0A61"/>
    <w:rsid w:val="006E41B3"/>
    <w:rsid w:val="006E742A"/>
    <w:rsid w:val="006F37DF"/>
    <w:rsid w:val="00703009"/>
    <w:rsid w:val="00721E3C"/>
    <w:rsid w:val="00725814"/>
    <w:rsid w:val="00736701"/>
    <w:rsid w:val="00742DC6"/>
    <w:rsid w:val="007603EF"/>
    <w:rsid w:val="007926ED"/>
    <w:rsid w:val="00794DDD"/>
    <w:rsid w:val="008246EE"/>
    <w:rsid w:val="00824A6C"/>
    <w:rsid w:val="00850727"/>
    <w:rsid w:val="00851BC7"/>
    <w:rsid w:val="008714C5"/>
    <w:rsid w:val="0087559E"/>
    <w:rsid w:val="00882293"/>
    <w:rsid w:val="0089072C"/>
    <w:rsid w:val="0089633D"/>
    <w:rsid w:val="00897F2D"/>
    <w:rsid w:val="008A204B"/>
    <w:rsid w:val="008B32EE"/>
    <w:rsid w:val="008E6A8D"/>
    <w:rsid w:val="008E7C13"/>
    <w:rsid w:val="0090341C"/>
    <w:rsid w:val="00913C9F"/>
    <w:rsid w:val="0096358B"/>
    <w:rsid w:val="00982BE9"/>
    <w:rsid w:val="0099648F"/>
    <w:rsid w:val="009B28D5"/>
    <w:rsid w:val="009B44FD"/>
    <w:rsid w:val="009D6374"/>
    <w:rsid w:val="009D7814"/>
    <w:rsid w:val="009E7D50"/>
    <w:rsid w:val="00A048FF"/>
    <w:rsid w:val="00A051F1"/>
    <w:rsid w:val="00A208CD"/>
    <w:rsid w:val="00A75243"/>
    <w:rsid w:val="00A82782"/>
    <w:rsid w:val="00AA2D7F"/>
    <w:rsid w:val="00AB30B8"/>
    <w:rsid w:val="00AD7CD2"/>
    <w:rsid w:val="00AF37E0"/>
    <w:rsid w:val="00B801B5"/>
    <w:rsid w:val="00B80632"/>
    <w:rsid w:val="00BB6039"/>
    <w:rsid w:val="00BC2CBC"/>
    <w:rsid w:val="00BD4AB6"/>
    <w:rsid w:val="00BE0EB9"/>
    <w:rsid w:val="00C148AE"/>
    <w:rsid w:val="00C25DF3"/>
    <w:rsid w:val="00C411FB"/>
    <w:rsid w:val="00CD6794"/>
    <w:rsid w:val="00D20803"/>
    <w:rsid w:val="00D35A5F"/>
    <w:rsid w:val="00D55444"/>
    <w:rsid w:val="00D611B0"/>
    <w:rsid w:val="00DA5FEA"/>
    <w:rsid w:val="00DE1A53"/>
    <w:rsid w:val="00E64798"/>
    <w:rsid w:val="00E66F40"/>
    <w:rsid w:val="00E6726B"/>
    <w:rsid w:val="00E9080A"/>
    <w:rsid w:val="00E94F71"/>
    <w:rsid w:val="00E97919"/>
    <w:rsid w:val="00EA700C"/>
    <w:rsid w:val="00EB2197"/>
    <w:rsid w:val="00EB3C65"/>
    <w:rsid w:val="00EF2898"/>
    <w:rsid w:val="00EF543D"/>
    <w:rsid w:val="00F026FA"/>
    <w:rsid w:val="00F32C1C"/>
    <w:rsid w:val="00F33E12"/>
    <w:rsid w:val="00F528D7"/>
    <w:rsid w:val="00F55FFA"/>
    <w:rsid w:val="00F62AA5"/>
    <w:rsid w:val="00F77A2D"/>
    <w:rsid w:val="00FA6681"/>
    <w:rsid w:val="00FE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357693"/>
    <w:rPr>
      <w:rFonts w:ascii="SchoolBook" w:eastAsia="Times New Roman" w:hAnsi="SchoolBook" w:cs="SchoolBook"/>
      <w:sz w:val="28"/>
      <w:szCs w:val="28"/>
    </w:rPr>
  </w:style>
  <w:style w:type="paragraph" w:customStyle="1" w:styleId="1">
    <w:name w:val="Знак Знак1 Знак Знак Знак Знак Знак Знак Знак Знак Знак Знак Знак Знак"/>
    <w:basedOn w:val="a"/>
    <w:uiPriority w:val="99"/>
    <w:rsid w:val="0035769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1638CC"/>
    <w:rPr>
      <w:color w:val="000080"/>
      <w:u w:val="single"/>
    </w:rPr>
  </w:style>
  <w:style w:type="paragraph" w:styleId="2">
    <w:name w:val="Body Text 2"/>
    <w:basedOn w:val="a"/>
    <w:link w:val="20"/>
    <w:uiPriority w:val="99"/>
    <w:rsid w:val="001638CC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638CC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638C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638CC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1638CC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1638C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638CC"/>
    <w:rPr>
      <w:vertAlign w:val="superscript"/>
    </w:rPr>
  </w:style>
  <w:style w:type="paragraph" w:styleId="a8">
    <w:name w:val="header"/>
    <w:basedOn w:val="a"/>
    <w:link w:val="a9"/>
    <w:uiPriority w:val="99"/>
    <w:rsid w:val="001638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638C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1638CC"/>
  </w:style>
  <w:style w:type="paragraph" w:styleId="ab">
    <w:name w:val="Normal (Web)"/>
    <w:basedOn w:val="a"/>
    <w:uiPriority w:val="99"/>
    <w:rsid w:val="00982BE9"/>
    <w:pPr>
      <w:spacing w:before="100" w:beforeAutospacing="1" w:after="100" w:afterAutospacing="1"/>
    </w:pPr>
  </w:style>
  <w:style w:type="table" w:styleId="ac">
    <w:name w:val="Table Grid"/>
    <w:basedOn w:val="a1"/>
    <w:uiPriority w:val="99"/>
    <w:rsid w:val="00C25D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1B9965B8BF13DF5A1E8DD3C8375B3021976CF1F17A9A142817E6BD37A864AC1B0F519F06911CFODi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ttkad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14</Pages>
  <Words>3264</Words>
  <Characters>18610</Characters>
  <Application>Microsoft Office Word</Application>
  <DocSecurity>0</DocSecurity>
  <Lines>155</Lines>
  <Paragraphs>43</Paragraphs>
  <ScaleCrop>false</ScaleCrop>
  <Company/>
  <LinksUpToDate>false</LinksUpToDate>
  <CharactersWithSpaces>21831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ovkorolkova</cp:lastModifiedBy>
  <cp:revision>54</cp:revision>
  <cp:lastPrinted>2015-03-04T09:18:00Z</cp:lastPrinted>
  <dcterms:created xsi:type="dcterms:W3CDTF">2014-03-05T09:46:00Z</dcterms:created>
  <dcterms:modified xsi:type="dcterms:W3CDTF">2015-03-12T11:25:00Z</dcterms:modified>
</cp:coreProperties>
</file>